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9B" w:rsidRPr="00E9219B" w:rsidRDefault="00E9219B" w:rsidP="00E9219B">
      <w:pPr>
        <w:spacing w:line="240" w:lineRule="auto"/>
        <w:ind w:left="4956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9219B">
        <w:rPr>
          <w:rFonts w:ascii="Times New Roman" w:hAnsi="Times New Roman" w:cs="Times New Roman"/>
          <w:i/>
          <w:sz w:val="28"/>
          <w:szCs w:val="28"/>
        </w:rPr>
        <w:t xml:space="preserve"> «Практическая направленность                                                                                   уроков географии – путь                                                                                                           к повышению ка</w:t>
      </w:r>
      <w:r w:rsidR="00D41806">
        <w:rPr>
          <w:rFonts w:ascii="Times New Roman" w:hAnsi="Times New Roman" w:cs="Times New Roman"/>
          <w:i/>
          <w:sz w:val="28"/>
          <w:szCs w:val="28"/>
        </w:rPr>
        <w:t>чества знаний»</w:t>
      </w:r>
    </w:p>
    <w:p w:rsidR="00E9219B" w:rsidRPr="00E9219B" w:rsidRDefault="00E9219B" w:rsidP="00E921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hAnsi="Times New Roman" w:cs="Times New Roman"/>
          <w:sz w:val="28"/>
          <w:szCs w:val="28"/>
        </w:rPr>
        <w:t>О работе секции учителей г</w:t>
      </w:r>
      <w:r w:rsidR="00D41806">
        <w:rPr>
          <w:rFonts w:ascii="Times New Roman" w:hAnsi="Times New Roman" w:cs="Times New Roman"/>
          <w:sz w:val="28"/>
          <w:szCs w:val="28"/>
        </w:rPr>
        <w:t xml:space="preserve">еографии </w:t>
      </w:r>
      <w:proofErr w:type="spellStart"/>
      <w:r w:rsidR="00D41806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 w:rsidR="00D418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7D59" w:rsidRPr="00E9219B" w:rsidRDefault="00CE7525" w:rsidP="00D418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19B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E9219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 xml:space="preserve">районного методического кабинета ГУ «Отдел образования </w:t>
      </w:r>
      <w:proofErr w:type="spellStart"/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>Алтынсаринского</w:t>
      </w:r>
      <w:proofErr w:type="spellEnd"/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 xml:space="preserve"> района» на 2020-2021 учебный  год 17 ноября состоялось  заседание с</w:t>
      </w:r>
      <w:r w:rsidR="00CF7D59" w:rsidRPr="00E9219B">
        <w:rPr>
          <w:rFonts w:ascii="Times New Roman" w:eastAsia="Times New Roman" w:hAnsi="Times New Roman" w:cs="Times New Roman"/>
          <w:sz w:val="28"/>
          <w:szCs w:val="28"/>
        </w:rPr>
        <w:t>екци</w:t>
      </w:r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7D59" w:rsidRPr="00E9219B">
        <w:rPr>
          <w:rFonts w:ascii="Times New Roman" w:eastAsia="Times New Roman" w:hAnsi="Times New Roman" w:cs="Times New Roman"/>
          <w:sz w:val="28"/>
          <w:szCs w:val="28"/>
        </w:rPr>
        <w:t xml:space="preserve"> учителей географии </w:t>
      </w:r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 xml:space="preserve">в дистанционном режиме по теме: </w:t>
      </w:r>
      <w:r w:rsidR="00CF7D59" w:rsidRPr="00E9219B">
        <w:rPr>
          <w:rFonts w:ascii="Times New Roman" w:hAnsi="Times New Roman" w:cs="Times New Roman"/>
          <w:sz w:val="28"/>
          <w:szCs w:val="28"/>
        </w:rPr>
        <w:t xml:space="preserve"> </w:t>
      </w:r>
      <w:r w:rsidR="00D72E05" w:rsidRPr="00E9219B">
        <w:rPr>
          <w:rFonts w:ascii="Times New Roman" w:hAnsi="Times New Roman" w:cs="Times New Roman"/>
          <w:sz w:val="28"/>
          <w:szCs w:val="28"/>
        </w:rPr>
        <w:t xml:space="preserve">«Практическая направленность уроков </w:t>
      </w:r>
      <w:proofErr w:type="gramStart"/>
      <w:r w:rsidR="00D72E05" w:rsidRPr="00E9219B">
        <w:rPr>
          <w:rFonts w:ascii="Times New Roman" w:hAnsi="Times New Roman" w:cs="Times New Roman"/>
          <w:sz w:val="28"/>
          <w:szCs w:val="28"/>
        </w:rPr>
        <w:t>географии–путь</w:t>
      </w:r>
      <w:proofErr w:type="gramEnd"/>
      <w:r w:rsidR="00D72E05" w:rsidRPr="00E9219B">
        <w:rPr>
          <w:rFonts w:ascii="Times New Roman" w:hAnsi="Times New Roman" w:cs="Times New Roman"/>
          <w:sz w:val="28"/>
          <w:szCs w:val="28"/>
        </w:rPr>
        <w:t xml:space="preserve"> к повышению качества</w:t>
      </w:r>
      <w:r w:rsidR="00297964" w:rsidRPr="00E9219B">
        <w:rPr>
          <w:rFonts w:ascii="Times New Roman" w:hAnsi="Times New Roman" w:cs="Times New Roman"/>
          <w:sz w:val="28"/>
          <w:szCs w:val="28"/>
        </w:rPr>
        <w:t xml:space="preserve"> </w:t>
      </w:r>
      <w:r w:rsidR="00D72E05" w:rsidRPr="00E9219B">
        <w:rPr>
          <w:rFonts w:ascii="Times New Roman" w:hAnsi="Times New Roman" w:cs="Times New Roman"/>
          <w:sz w:val="28"/>
          <w:szCs w:val="28"/>
        </w:rPr>
        <w:t>знаний».</w:t>
      </w:r>
      <w:r w:rsidR="00AA488E" w:rsidRPr="00E9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59" w:rsidRPr="00E9219B" w:rsidRDefault="00CF7D59" w:rsidP="00D41806">
      <w:pPr>
        <w:shd w:val="clear" w:color="auto" w:fill="FFFFFF"/>
        <w:spacing w:before="75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19B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AA488E" w:rsidRPr="00E9219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</w:t>
      </w:r>
      <w:r w:rsidRPr="00E9219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9219B">
        <w:rPr>
          <w:rFonts w:ascii="Times New Roman" w:eastAsia="Times New Roman" w:hAnsi="Times New Roman" w:cs="Times New Roman"/>
          <w:sz w:val="28"/>
          <w:szCs w:val="28"/>
        </w:rPr>
        <w:t xml:space="preserve"> Повышения качества обучения </w:t>
      </w:r>
      <w:proofErr w:type="gramStart"/>
      <w:r w:rsidRPr="00E9219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Pr="00E9219B">
        <w:rPr>
          <w:rFonts w:ascii="Times New Roman" w:eastAsia="Times New Roman" w:hAnsi="Times New Roman" w:cs="Times New Roman"/>
          <w:sz w:val="28"/>
          <w:szCs w:val="28"/>
        </w:rPr>
        <w:t xml:space="preserve"> через применении продуктивных методов дифференцированного, </w:t>
      </w:r>
      <w:proofErr w:type="spellStart"/>
      <w:r w:rsidRPr="00E9219B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E9219B">
        <w:rPr>
          <w:rFonts w:ascii="Times New Roman" w:eastAsia="Times New Roman" w:hAnsi="Times New Roman" w:cs="Times New Roman"/>
          <w:sz w:val="28"/>
          <w:szCs w:val="28"/>
        </w:rPr>
        <w:t xml:space="preserve"> обучения и здоровье сберегающи</w:t>
      </w:r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219B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AA488E" w:rsidRPr="00E9219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1018B" w:rsidRPr="00E92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A69" w:rsidRPr="00E9219B" w:rsidRDefault="00AA488E" w:rsidP="00D41806">
      <w:pPr>
        <w:shd w:val="clear" w:color="auto" w:fill="FFFFFF"/>
        <w:spacing w:before="75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eastAsia="Times New Roman" w:hAnsi="Times New Roman" w:cs="Times New Roman"/>
          <w:sz w:val="28"/>
          <w:szCs w:val="28"/>
        </w:rPr>
        <w:t xml:space="preserve">По первому вопросу выступили: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Фунтикова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Валентина Леонидовна учитель географии </w:t>
      </w:r>
      <w:proofErr w:type="gramStart"/>
      <w:r w:rsidRPr="00E9219B">
        <w:rPr>
          <w:rFonts w:ascii="Times New Roman" w:hAnsi="Times New Roman" w:cs="Times New Roman"/>
          <w:sz w:val="28"/>
          <w:szCs w:val="28"/>
        </w:rPr>
        <w:t>Красно-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Кордонской</w:t>
      </w:r>
      <w:proofErr w:type="spellEnd"/>
      <w:proofErr w:type="gramEnd"/>
      <w:r w:rsidRPr="00E9219B">
        <w:rPr>
          <w:rFonts w:ascii="Times New Roman" w:hAnsi="Times New Roman" w:cs="Times New Roman"/>
          <w:sz w:val="28"/>
          <w:szCs w:val="28"/>
        </w:rPr>
        <w:t xml:space="preserve"> СШ, ученики Валентины Леонидовны являются победителями 1и 2 призовых мест много лет подряд.  Валентина Леонидовна поделилась опытом с коллегами как организовать системную работу по подготовке учащихся к олимпиадам по предмету география. Содержательный материал по подготовке учащихся к олимпиадам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поиможет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организовать работу не только учителей географии,</w:t>
      </w:r>
      <w:proofErr w:type="gramStart"/>
      <w:r w:rsidRPr="00E9219B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E9219B">
        <w:rPr>
          <w:rFonts w:ascii="Times New Roman" w:hAnsi="Times New Roman" w:cs="Times New Roman"/>
          <w:sz w:val="28"/>
          <w:szCs w:val="28"/>
        </w:rPr>
        <w:t xml:space="preserve"> но и будет представлен для заместителей директоров по учебно-воспитательной работе. О детальной подготовке одаренных учащихся к олимпиадам продолжила руководитель районного методического кабинета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Елумахова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Лидия Владимировна учитель географии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Сидантьевской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СШ. Лидия Владимировна поделилась го</w:t>
      </w:r>
      <w:r w:rsidR="00765A69" w:rsidRPr="00E9219B">
        <w:rPr>
          <w:rFonts w:ascii="Times New Roman" w:hAnsi="Times New Roman" w:cs="Times New Roman"/>
          <w:sz w:val="28"/>
          <w:szCs w:val="28"/>
        </w:rPr>
        <w:t xml:space="preserve">товым материалом для подготовки </w:t>
      </w:r>
      <w:r w:rsidRPr="00E9219B">
        <w:rPr>
          <w:rFonts w:ascii="Times New Roman" w:hAnsi="Times New Roman" w:cs="Times New Roman"/>
          <w:sz w:val="28"/>
          <w:szCs w:val="28"/>
        </w:rPr>
        <w:t>учащихся</w:t>
      </w:r>
      <w:r w:rsidR="00765A69" w:rsidRPr="00E9219B">
        <w:rPr>
          <w:rFonts w:ascii="Times New Roman" w:hAnsi="Times New Roman" w:cs="Times New Roman"/>
          <w:sz w:val="28"/>
          <w:szCs w:val="28"/>
        </w:rPr>
        <w:t xml:space="preserve"> к олимпиадам.</w:t>
      </w:r>
    </w:p>
    <w:p w:rsidR="00AA488E" w:rsidRPr="00E9219B" w:rsidRDefault="00765A69" w:rsidP="00D41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hAnsi="Times New Roman" w:cs="Times New Roman"/>
          <w:sz w:val="28"/>
          <w:szCs w:val="28"/>
        </w:rPr>
        <w:t xml:space="preserve">Одним из немаловажных вопросов практического характера по теме: Способы разработки заданий для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оценивания, заданий С</w:t>
      </w:r>
      <w:r w:rsidR="00B821A2" w:rsidRPr="00E9219B">
        <w:rPr>
          <w:rFonts w:ascii="Times New Roman" w:hAnsi="Times New Roman" w:cs="Times New Roman"/>
          <w:sz w:val="28"/>
          <w:szCs w:val="28"/>
        </w:rPr>
        <w:t>ОР</w:t>
      </w:r>
      <w:r w:rsidRPr="00E9219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9219B">
        <w:rPr>
          <w:rFonts w:ascii="Times New Roman" w:hAnsi="Times New Roman" w:cs="Times New Roman"/>
          <w:sz w:val="28"/>
          <w:szCs w:val="28"/>
        </w:rPr>
        <w:t>СО</w:t>
      </w:r>
      <w:r w:rsidR="00B821A2" w:rsidRPr="00E9219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219B">
        <w:rPr>
          <w:rFonts w:ascii="Times New Roman" w:hAnsi="Times New Roman" w:cs="Times New Roman"/>
          <w:sz w:val="28"/>
          <w:szCs w:val="28"/>
        </w:rPr>
        <w:t xml:space="preserve"> (от теории к практике)  был рассмотрен учителями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Карагайлинской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СШ Идрисовой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Жамилей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Жантасовной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и Потаниной Ириной Алексеевной. Они поделились собственным опытом разработки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формативных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заданий, </w:t>
      </w:r>
      <w:r w:rsidR="00B821A2" w:rsidRPr="00E9219B">
        <w:rPr>
          <w:rFonts w:ascii="Times New Roman" w:hAnsi="Times New Roman" w:cs="Times New Roman"/>
          <w:sz w:val="28"/>
          <w:szCs w:val="28"/>
        </w:rPr>
        <w:t xml:space="preserve">заданий СОР и </w:t>
      </w:r>
      <w:proofErr w:type="gramStart"/>
      <w:r w:rsidR="00B821A2" w:rsidRPr="00E9219B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="00B821A2" w:rsidRPr="00E9219B">
        <w:rPr>
          <w:rFonts w:ascii="Times New Roman" w:hAnsi="Times New Roman" w:cs="Times New Roman"/>
          <w:sz w:val="28"/>
          <w:szCs w:val="28"/>
        </w:rPr>
        <w:t>, представили методические рекомендации по составлению</w:t>
      </w:r>
      <w:r w:rsidRPr="00E9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1A2" w:rsidRPr="00E9219B">
        <w:rPr>
          <w:rFonts w:ascii="Times New Roman" w:hAnsi="Times New Roman" w:cs="Times New Roman"/>
          <w:sz w:val="28"/>
          <w:szCs w:val="28"/>
        </w:rPr>
        <w:t>формативных</w:t>
      </w:r>
      <w:proofErr w:type="spellEnd"/>
      <w:r w:rsidR="00B821A2" w:rsidRPr="00E9219B">
        <w:rPr>
          <w:rFonts w:ascii="Times New Roman" w:hAnsi="Times New Roman" w:cs="Times New Roman"/>
          <w:sz w:val="28"/>
          <w:szCs w:val="28"/>
        </w:rPr>
        <w:t xml:space="preserve"> заданий, СОР и СОЧ. На основании вышеизложенного всем учителям географии было рекомендовано: </w:t>
      </w:r>
    </w:p>
    <w:p w:rsidR="00B821A2" w:rsidRPr="00E9219B" w:rsidRDefault="00B821A2" w:rsidP="00B821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hAnsi="Times New Roman" w:cs="Times New Roman"/>
          <w:sz w:val="28"/>
          <w:szCs w:val="28"/>
        </w:rPr>
        <w:t>Усилить и активизировать работу по подготовке учащихся к олимпиадам, интеллектуальным играм, конкурсам;</w:t>
      </w:r>
    </w:p>
    <w:p w:rsidR="00B821A2" w:rsidRPr="00E9219B" w:rsidRDefault="00B821A2" w:rsidP="00B821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hAnsi="Times New Roman" w:cs="Times New Roman"/>
          <w:sz w:val="28"/>
          <w:szCs w:val="28"/>
        </w:rPr>
        <w:t>Вести системную работу по подготовке учащихся к олимпиадам, конкурсам, интеллектуальным играм;</w:t>
      </w:r>
    </w:p>
    <w:p w:rsidR="00B821A2" w:rsidRPr="00E9219B" w:rsidRDefault="00B821A2" w:rsidP="00B821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hAnsi="Times New Roman" w:cs="Times New Roman"/>
          <w:sz w:val="28"/>
          <w:szCs w:val="28"/>
        </w:rPr>
        <w:t xml:space="preserve">Использовать в работе по подготовке учащихся к олимпиадам </w:t>
      </w:r>
      <w:proofErr w:type="gramStart"/>
      <w:r w:rsidRPr="00E9219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E9219B">
        <w:rPr>
          <w:rFonts w:ascii="Times New Roman" w:hAnsi="Times New Roman" w:cs="Times New Roman"/>
          <w:sz w:val="28"/>
          <w:szCs w:val="28"/>
        </w:rPr>
        <w:t xml:space="preserve"> представленные на заседании секции учителей географии;</w:t>
      </w:r>
    </w:p>
    <w:p w:rsidR="00B821A2" w:rsidRPr="00E9219B" w:rsidRDefault="00B821A2" w:rsidP="00B821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9B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формативных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заданий, СОР и </w:t>
      </w:r>
      <w:proofErr w:type="gramStart"/>
      <w:r w:rsidRPr="00E9219B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Pr="00E9219B">
        <w:rPr>
          <w:rFonts w:ascii="Times New Roman" w:hAnsi="Times New Roman" w:cs="Times New Roman"/>
          <w:sz w:val="28"/>
          <w:szCs w:val="28"/>
        </w:rPr>
        <w:t xml:space="preserve"> придерживаться документов, регламентирующих систему </w:t>
      </w:r>
      <w:proofErr w:type="spellStart"/>
      <w:r w:rsidRPr="00E9219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E9219B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61018B" w:rsidRPr="00D41806" w:rsidRDefault="00B821A2" w:rsidP="0042598D">
      <w:pPr>
        <w:pStyle w:val="a4"/>
        <w:numPr>
          <w:ilvl w:val="0"/>
          <w:numId w:val="4"/>
        </w:numPr>
        <w:shd w:val="clear" w:color="auto" w:fill="FFFFFF"/>
        <w:spacing w:before="75" w:after="120" w:line="240" w:lineRule="auto"/>
        <w:ind w:lef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06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gramStart"/>
      <w:r w:rsidRPr="00D41806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Pr="00D41806">
        <w:rPr>
          <w:rFonts w:ascii="Times New Roman" w:hAnsi="Times New Roman" w:cs="Times New Roman"/>
          <w:sz w:val="28"/>
          <w:szCs w:val="28"/>
        </w:rPr>
        <w:t xml:space="preserve"> строго придерживаться спецификации </w:t>
      </w:r>
      <w:proofErr w:type="spellStart"/>
      <w:r w:rsidRPr="00D41806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D41806">
        <w:rPr>
          <w:rFonts w:ascii="Times New Roman" w:hAnsi="Times New Roman" w:cs="Times New Roman"/>
          <w:sz w:val="28"/>
          <w:szCs w:val="28"/>
        </w:rPr>
        <w:t xml:space="preserve"> оценивания за четверть.</w:t>
      </w:r>
      <w:bookmarkStart w:id="0" w:name="_GoBack"/>
      <w:bookmarkEnd w:id="0"/>
    </w:p>
    <w:sectPr w:rsidR="0061018B" w:rsidRPr="00D41806" w:rsidSect="003B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909"/>
    <w:multiLevelType w:val="hybridMultilevel"/>
    <w:tmpl w:val="5FEEC046"/>
    <w:lvl w:ilvl="0" w:tplc="C0C84DC6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8E629B8">
      <w:numFmt w:val="bullet"/>
      <w:lvlText w:val="•"/>
      <w:lvlJc w:val="left"/>
      <w:pPr>
        <w:ind w:left="674" w:hanging="245"/>
      </w:pPr>
      <w:rPr>
        <w:lang w:val="ru-RU" w:eastAsia="en-US" w:bidi="ar-SA"/>
      </w:rPr>
    </w:lvl>
    <w:lvl w:ilvl="2" w:tplc="E5F0E1FC">
      <w:numFmt w:val="bullet"/>
      <w:lvlText w:val="•"/>
      <w:lvlJc w:val="left"/>
      <w:pPr>
        <w:ind w:left="1229" w:hanging="245"/>
      </w:pPr>
      <w:rPr>
        <w:lang w:val="ru-RU" w:eastAsia="en-US" w:bidi="ar-SA"/>
      </w:rPr>
    </w:lvl>
    <w:lvl w:ilvl="3" w:tplc="42065962">
      <w:numFmt w:val="bullet"/>
      <w:lvlText w:val="•"/>
      <w:lvlJc w:val="left"/>
      <w:pPr>
        <w:ind w:left="1783" w:hanging="245"/>
      </w:pPr>
      <w:rPr>
        <w:lang w:val="ru-RU" w:eastAsia="en-US" w:bidi="ar-SA"/>
      </w:rPr>
    </w:lvl>
    <w:lvl w:ilvl="4" w:tplc="A20C399C">
      <w:numFmt w:val="bullet"/>
      <w:lvlText w:val="•"/>
      <w:lvlJc w:val="left"/>
      <w:pPr>
        <w:ind w:left="2338" w:hanging="245"/>
      </w:pPr>
      <w:rPr>
        <w:lang w:val="ru-RU" w:eastAsia="en-US" w:bidi="ar-SA"/>
      </w:rPr>
    </w:lvl>
    <w:lvl w:ilvl="5" w:tplc="A6045A34">
      <w:numFmt w:val="bullet"/>
      <w:lvlText w:val="•"/>
      <w:lvlJc w:val="left"/>
      <w:pPr>
        <w:ind w:left="2893" w:hanging="245"/>
      </w:pPr>
      <w:rPr>
        <w:lang w:val="ru-RU" w:eastAsia="en-US" w:bidi="ar-SA"/>
      </w:rPr>
    </w:lvl>
    <w:lvl w:ilvl="6" w:tplc="0B564FE0">
      <w:numFmt w:val="bullet"/>
      <w:lvlText w:val="•"/>
      <w:lvlJc w:val="left"/>
      <w:pPr>
        <w:ind w:left="3447" w:hanging="245"/>
      </w:pPr>
      <w:rPr>
        <w:lang w:val="ru-RU" w:eastAsia="en-US" w:bidi="ar-SA"/>
      </w:rPr>
    </w:lvl>
    <w:lvl w:ilvl="7" w:tplc="9BBC1086">
      <w:numFmt w:val="bullet"/>
      <w:lvlText w:val="•"/>
      <w:lvlJc w:val="left"/>
      <w:pPr>
        <w:ind w:left="4002" w:hanging="245"/>
      </w:pPr>
      <w:rPr>
        <w:lang w:val="ru-RU" w:eastAsia="en-US" w:bidi="ar-SA"/>
      </w:rPr>
    </w:lvl>
    <w:lvl w:ilvl="8" w:tplc="30B6314E">
      <w:numFmt w:val="bullet"/>
      <w:lvlText w:val="•"/>
      <w:lvlJc w:val="left"/>
      <w:pPr>
        <w:ind w:left="4556" w:hanging="245"/>
      </w:pPr>
      <w:rPr>
        <w:lang w:val="ru-RU" w:eastAsia="en-US" w:bidi="ar-SA"/>
      </w:rPr>
    </w:lvl>
  </w:abstractNum>
  <w:abstractNum w:abstractNumId="1">
    <w:nsid w:val="184C45B7"/>
    <w:multiLevelType w:val="hybridMultilevel"/>
    <w:tmpl w:val="604C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1B47"/>
    <w:multiLevelType w:val="hybridMultilevel"/>
    <w:tmpl w:val="26F6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46F75"/>
    <w:multiLevelType w:val="hybridMultilevel"/>
    <w:tmpl w:val="4A726962"/>
    <w:lvl w:ilvl="0" w:tplc="6E74E01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A0820">
      <w:numFmt w:val="bullet"/>
      <w:lvlText w:val="•"/>
      <w:lvlJc w:val="left"/>
      <w:pPr>
        <w:ind w:left="674" w:hanging="144"/>
      </w:pPr>
      <w:rPr>
        <w:lang w:val="ru-RU" w:eastAsia="en-US" w:bidi="ar-SA"/>
      </w:rPr>
    </w:lvl>
    <w:lvl w:ilvl="2" w:tplc="F760D6CC">
      <w:numFmt w:val="bullet"/>
      <w:lvlText w:val="•"/>
      <w:lvlJc w:val="left"/>
      <w:pPr>
        <w:ind w:left="1229" w:hanging="144"/>
      </w:pPr>
      <w:rPr>
        <w:lang w:val="ru-RU" w:eastAsia="en-US" w:bidi="ar-SA"/>
      </w:rPr>
    </w:lvl>
    <w:lvl w:ilvl="3" w:tplc="EE3E4B84">
      <w:numFmt w:val="bullet"/>
      <w:lvlText w:val="•"/>
      <w:lvlJc w:val="left"/>
      <w:pPr>
        <w:ind w:left="1783" w:hanging="144"/>
      </w:pPr>
      <w:rPr>
        <w:lang w:val="ru-RU" w:eastAsia="en-US" w:bidi="ar-SA"/>
      </w:rPr>
    </w:lvl>
    <w:lvl w:ilvl="4" w:tplc="7E3EB848">
      <w:numFmt w:val="bullet"/>
      <w:lvlText w:val="•"/>
      <w:lvlJc w:val="left"/>
      <w:pPr>
        <w:ind w:left="2338" w:hanging="144"/>
      </w:pPr>
      <w:rPr>
        <w:lang w:val="ru-RU" w:eastAsia="en-US" w:bidi="ar-SA"/>
      </w:rPr>
    </w:lvl>
    <w:lvl w:ilvl="5" w:tplc="198EB834">
      <w:numFmt w:val="bullet"/>
      <w:lvlText w:val="•"/>
      <w:lvlJc w:val="left"/>
      <w:pPr>
        <w:ind w:left="2893" w:hanging="144"/>
      </w:pPr>
      <w:rPr>
        <w:lang w:val="ru-RU" w:eastAsia="en-US" w:bidi="ar-SA"/>
      </w:rPr>
    </w:lvl>
    <w:lvl w:ilvl="6" w:tplc="31387C6E">
      <w:numFmt w:val="bullet"/>
      <w:lvlText w:val="•"/>
      <w:lvlJc w:val="left"/>
      <w:pPr>
        <w:ind w:left="3447" w:hanging="144"/>
      </w:pPr>
      <w:rPr>
        <w:lang w:val="ru-RU" w:eastAsia="en-US" w:bidi="ar-SA"/>
      </w:rPr>
    </w:lvl>
    <w:lvl w:ilvl="7" w:tplc="2F44AD08">
      <w:numFmt w:val="bullet"/>
      <w:lvlText w:val="•"/>
      <w:lvlJc w:val="left"/>
      <w:pPr>
        <w:ind w:left="4002" w:hanging="144"/>
      </w:pPr>
      <w:rPr>
        <w:lang w:val="ru-RU" w:eastAsia="en-US" w:bidi="ar-SA"/>
      </w:rPr>
    </w:lvl>
    <w:lvl w:ilvl="8" w:tplc="B804F2E0">
      <w:numFmt w:val="bullet"/>
      <w:lvlText w:val="•"/>
      <w:lvlJc w:val="left"/>
      <w:pPr>
        <w:ind w:left="4556" w:hanging="14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E9A"/>
    <w:rsid w:val="001F0DC7"/>
    <w:rsid w:val="00211E9A"/>
    <w:rsid w:val="0023431E"/>
    <w:rsid w:val="00297964"/>
    <w:rsid w:val="003A093D"/>
    <w:rsid w:val="003B43AD"/>
    <w:rsid w:val="0042598D"/>
    <w:rsid w:val="00426492"/>
    <w:rsid w:val="00497EA9"/>
    <w:rsid w:val="0051150F"/>
    <w:rsid w:val="0061018B"/>
    <w:rsid w:val="00740DBA"/>
    <w:rsid w:val="00765A69"/>
    <w:rsid w:val="008D6EF2"/>
    <w:rsid w:val="00A3067E"/>
    <w:rsid w:val="00AA488E"/>
    <w:rsid w:val="00B821A2"/>
    <w:rsid w:val="00CE7525"/>
    <w:rsid w:val="00CF7D59"/>
    <w:rsid w:val="00D41806"/>
    <w:rsid w:val="00D72E05"/>
    <w:rsid w:val="00E9219B"/>
    <w:rsid w:val="00E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7D5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A45C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Айко</cp:lastModifiedBy>
  <cp:revision>10</cp:revision>
  <dcterms:created xsi:type="dcterms:W3CDTF">2020-11-10T04:50:00Z</dcterms:created>
  <dcterms:modified xsi:type="dcterms:W3CDTF">2020-11-18T15:56:00Z</dcterms:modified>
</cp:coreProperties>
</file>