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76" w:rsidRPr="00E56776" w:rsidRDefault="00E56776" w:rsidP="00E56776">
      <w:pPr>
        <w:jc w:val="center"/>
        <w:rPr>
          <w:rFonts w:ascii="Times New Roman" w:hAnsi="Times New Roman" w:cs="Times New Roman"/>
          <w:sz w:val="28"/>
          <w:szCs w:val="24"/>
        </w:rPr>
      </w:pPr>
      <w:r w:rsidRPr="00E56776">
        <w:rPr>
          <w:rFonts w:ascii="Times New Roman" w:hAnsi="Times New Roman" w:cs="Times New Roman"/>
          <w:b/>
          <w:bCs/>
          <w:sz w:val="28"/>
          <w:szCs w:val="24"/>
        </w:rPr>
        <w:t>Графическая методика “Кактус” (</w:t>
      </w:r>
      <w:proofErr w:type="spellStart"/>
      <w:r w:rsidRPr="00E56776">
        <w:rPr>
          <w:rFonts w:ascii="Times New Roman" w:hAnsi="Times New Roman" w:cs="Times New Roman"/>
          <w:b/>
          <w:bCs/>
          <w:sz w:val="28"/>
          <w:szCs w:val="24"/>
        </w:rPr>
        <w:t>М.А.Панфилова</w:t>
      </w:r>
      <w:proofErr w:type="spellEnd"/>
      <w:r w:rsidRPr="00E56776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E56776">
        <w:rPr>
          <w:rFonts w:ascii="Times New Roman" w:hAnsi="Times New Roman" w:cs="Times New Roman"/>
          <w:sz w:val="24"/>
          <w:szCs w:val="24"/>
        </w:rPr>
        <w:t>Методика предназначена для  исследования эмоционально-личностной сферы детей и подростков.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           При проведении диагностики испытуемому выдается лист бумаги форматом</w:t>
      </w:r>
      <w:proofErr w:type="gramStart"/>
      <w:r w:rsidRPr="00E567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56776">
        <w:rPr>
          <w:rFonts w:ascii="Times New Roman" w:hAnsi="Times New Roman" w:cs="Times New Roman"/>
          <w:sz w:val="24"/>
          <w:szCs w:val="24"/>
        </w:rPr>
        <w:t xml:space="preserve"> 4 и простой карандаш. Возможен вариант с использованием восьми «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люшеровских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 xml:space="preserve">» цветов, тогда при интерпретации учитываются соответствующие показатели теста 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>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b/>
          <w:bCs/>
          <w:sz w:val="24"/>
          <w:szCs w:val="24"/>
        </w:rPr>
        <w:t>Инструкция:</w:t>
      </w:r>
      <w:r w:rsidRPr="00E56776">
        <w:rPr>
          <w:rFonts w:ascii="Times New Roman" w:hAnsi="Times New Roman" w:cs="Times New Roman"/>
          <w:sz w:val="24"/>
          <w:szCs w:val="24"/>
        </w:rPr>
        <w:t> «На листе бумаги нарисуй кактус - таким, каким ты его себе представляешь». Вопросы и дополнительные объяснения не допускаются.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b/>
          <w:bCs/>
          <w:sz w:val="24"/>
          <w:szCs w:val="24"/>
        </w:rPr>
        <w:t>Обработка данных</w:t>
      </w:r>
      <w:r w:rsidRPr="00E56776">
        <w:rPr>
          <w:rFonts w:ascii="Times New Roman" w:hAnsi="Times New Roman" w:cs="Times New Roman"/>
          <w:sz w:val="24"/>
          <w:szCs w:val="24"/>
        </w:rPr>
        <w:t>: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При обработке результатов принимаются во внимание данные, соответствующие всем графическим методам, а именно: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пространственное положение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размер рисунка</w:t>
      </w:r>
      <w:bookmarkStart w:id="0" w:name="_GoBack"/>
      <w:bookmarkEnd w:id="0"/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характеристики линий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сила нажима на карандаш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Кроме того, учитываются специфические показатели, характерные именно для данной методики: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•характеристика «образа кактуса» (дикий, домашний, женственный и т.д.)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характеристика манеры рисования (</w:t>
      </w:r>
      <w:proofErr w:type="gramStart"/>
      <w:r w:rsidRPr="00E56776">
        <w:rPr>
          <w:rFonts w:ascii="Times New Roman" w:hAnsi="Times New Roman" w:cs="Times New Roman"/>
          <w:sz w:val="24"/>
          <w:szCs w:val="24"/>
        </w:rPr>
        <w:t>прорисованный</w:t>
      </w:r>
      <w:proofErr w:type="gramEnd"/>
      <w:r w:rsidRPr="00E56776">
        <w:rPr>
          <w:rFonts w:ascii="Times New Roman" w:hAnsi="Times New Roman" w:cs="Times New Roman"/>
          <w:sz w:val="24"/>
          <w:szCs w:val="24"/>
        </w:rPr>
        <w:t>, схематичный и пр.)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•характеристика иголок (размер, расположение, количество)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b/>
          <w:bCs/>
          <w:sz w:val="24"/>
          <w:szCs w:val="24"/>
        </w:rPr>
        <w:t>Интерпретация результатов:</w:t>
      </w:r>
      <w:r w:rsidRPr="00E56776">
        <w:rPr>
          <w:rFonts w:ascii="Times New Roman" w:hAnsi="Times New Roman" w:cs="Times New Roman"/>
          <w:sz w:val="24"/>
          <w:szCs w:val="24"/>
        </w:rPr>
        <w:t> по результатам обработанных данных по рисунку можно диагностировать качества личности испытуемого ребенка</w:t>
      </w:r>
      <w:proofErr w:type="gramStart"/>
      <w:r w:rsidRPr="00E567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 • 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Импульсивность – отрывистые линии, сильный нажим.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Эгоцентризм, стремление к лидерству – крупный рисунок, расположенный в центре листа.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Неуверенность в себе, зависимость – маленький рисунок, расположенный внизу листа.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>, открытость – наличие выступающих отростков в кактусе, вычурность форм.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Скрытность, осторожность – расположение зигзагов по контуру или внутри кактуса.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lastRenderedPageBreak/>
        <w:t>• Оптимизм – изображение «радостных» кактусов, использование ярких цветов в варианте с цветными карандашами.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Тревожность – преобладание внутренней штриховки, прерывистые линии, использование темных цветов в варианте с цветными карандашами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Женственность – наличие мягких линий и форм, украшений, цветов.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Экстравертированность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 xml:space="preserve"> – наличие на рисунке других кактусов или цветов.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Интровертированность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 xml:space="preserve"> – на рисунке изображен только один кактус.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• Отсутствие стремления к домашней защите, чувство одиночества – изображение дикорастущего, пустынного кактуса.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 После завершения рисунка ребенку в качестве дополнения можно задать вопросы, ответы которые помогут уточнить интерпретацию: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1. Этот кактус домашний или дикий?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2. Этот кактус сильно колется? Его можно потрогать?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3. Кактусу нравиться, когда за ним ухаживают, поливают, удобряют?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4. Кактус растет один или с каким-то растением по соседству? Если растет с соседом, то, какое это растение?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5677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E56776">
        <w:rPr>
          <w:rFonts w:ascii="Times New Roman" w:hAnsi="Times New Roman" w:cs="Times New Roman"/>
          <w:sz w:val="24"/>
          <w:szCs w:val="24"/>
        </w:rPr>
        <w:t xml:space="preserve"> у кактуса есть 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ссоседи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>?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6. Когда кактус подрастет, то, как он изменится (иголки, объем, отростки)?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b/>
          <w:bCs/>
          <w:sz w:val="24"/>
          <w:szCs w:val="24"/>
        </w:rPr>
        <w:t>Протокол проведения и анализ теста «Кактус»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 xml:space="preserve">Ф.И. ребёнка__________________________________________, возраст_____________, группа_________ дата </w:t>
      </w:r>
      <w:proofErr w:type="spellStart"/>
      <w:r w:rsidRPr="00E56776">
        <w:rPr>
          <w:rFonts w:ascii="Times New Roman" w:hAnsi="Times New Roman" w:cs="Times New Roman"/>
          <w:sz w:val="24"/>
          <w:szCs w:val="24"/>
        </w:rPr>
        <w:t>провед</w:t>
      </w:r>
      <w:proofErr w:type="spellEnd"/>
      <w:r w:rsidRPr="00E56776">
        <w:rPr>
          <w:rFonts w:ascii="Times New Roman" w:hAnsi="Times New Roman" w:cs="Times New Roman"/>
          <w:sz w:val="24"/>
          <w:szCs w:val="24"/>
        </w:rPr>
        <w:t>.___________________</w:t>
      </w:r>
    </w:p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E56776">
        <w:rPr>
          <w:rFonts w:ascii="Times New Roman" w:hAnsi="Times New Roman" w:cs="Times New Roman"/>
          <w:sz w:val="24"/>
          <w:szCs w:val="24"/>
        </w:rPr>
        <w:t>: исследование эмоционально-личностной сферы ребёнка.</w:t>
      </w:r>
    </w:p>
    <w:tbl>
      <w:tblPr>
        <w:tblW w:w="90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266"/>
        <w:gridCol w:w="4472"/>
      </w:tblGrid>
      <w:tr w:rsidR="00E56776" w:rsidRPr="00E56776" w:rsidTr="00E56776">
        <w:trPr>
          <w:trHeight w:val="38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 обработка графической информации.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</w:p>
        </w:tc>
      </w:tr>
      <w:tr w:rsidR="00E56776" w:rsidRPr="00E56776" w:rsidTr="00E56776">
        <w:trPr>
          <w:trHeight w:val="1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пространственное положение, размер рисунка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рисунок в центре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нормальный уровень самооценки, отсутствие неудовлетворенности своим положением и каких-либо особенных притязаний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рисунок </w:t>
            </w:r>
            <w:proofErr w:type="gram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чем крупнее -  тем 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эгоцентризм, стремление к 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лидерству,  настаивание на своем мнении как единственно верном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маленький рисунок, расположенный внизу листа (чем ниже – тем менее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неуверенность в себе, зависимость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рисунок расположен вверху (чем сильнее - тем более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высокий уровень самооценки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сдвиг влево (чем сильнее - тем более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интровертированность</w:t>
            </w:r>
            <w:proofErr w:type="spellEnd"/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сдвиг вправо (чем сильнее - тем более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экстровертированность</w:t>
            </w:r>
            <w:proofErr w:type="spellEnd"/>
          </w:p>
        </w:tc>
      </w:tr>
      <w:tr w:rsidR="00E56776" w:rsidRPr="00E56776" w:rsidTr="00E56776">
        <w:trPr>
          <w:trHeight w:val="22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линий и силы нажима на карандаш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сильный нажим на карандаш, прерывистость линий, использование внутренней штриховки (чем больше – тем сильнее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склонность к импульсивности, тревожности, подавленности настроения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форма кактуса простая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нет ярко выраженных отклонений в ту или иную сторону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форма кактуса замысловатая, причудливая и витиеватая (чем больше – тем сильнее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Демонстративность</w:t>
            </w:r>
            <w:proofErr w:type="spellEnd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 и наигранность характера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расположение зигзагов по контуру или внутри кактуса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скрытность, осторожность, замкнутость, малообщительность, уклончивость, предосторожность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  использование темных цветов в варианте с цветными карандашами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изображение «радостных» кактусов, использование ярких цветов в варианте с цветными карандашами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наличие мягких линий и форм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женственность, мягкость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тонкие линии, определенная «легкость» нажима, свободность линий в рисунке, присутствие элементов, придающих кактусу 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привлекательность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покладистый, мягкий характер личности, чувство юмора, положительный  настрой, открытость</w:t>
            </w:r>
          </w:p>
        </w:tc>
      </w:tr>
      <w:tr w:rsidR="00E56776" w:rsidRPr="00E56776" w:rsidTr="00E56776">
        <w:trPr>
          <w:trHeight w:val="1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«образа кактуса» (дикий, домашний, женственный и т.д.)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дикорастущего, пустынного, </w:t>
            </w: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нокультуреного</w:t>
            </w:r>
            <w:proofErr w:type="spellEnd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  кактуса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отсутствие стремления к домашней защите, чувство одиночества осознанно выбранное или вынужденное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наличие цветочного горшка на рисунке, изображение домашнего кактуса.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стремление к домашней защите, домашнему уюту, чувство семейной общности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кактус «растет» на рисунке «</w:t>
            </w:r>
            <w:proofErr w:type="gram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 ниоткуда», то есть отсутствует даже малейшая основа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в реальности нет опоры в виде домашнего уюта,  имеет проблемы с близкими людьми и подсознательно чувствует неприятие, отторжение, нехватку домашней защищенности.</w:t>
            </w:r>
          </w:p>
        </w:tc>
      </w:tr>
      <w:tr w:rsidR="00E56776" w:rsidRPr="00E56776" w:rsidTr="00E56776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наличие на рисунке других кактусов или цветов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экстравертированность</w:t>
            </w:r>
            <w:proofErr w:type="spellEnd"/>
          </w:p>
        </w:tc>
      </w:tr>
      <w:tr w:rsidR="00E56776" w:rsidRPr="00E56776" w:rsidTr="00E56776">
        <w:trPr>
          <w:trHeight w:val="180"/>
        </w:trPr>
        <w:tc>
          <w:tcPr>
            <w:tcW w:w="3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 рисунке изображен только один кактус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интровертированность</w:t>
            </w:r>
            <w:proofErr w:type="spellEnd"/>
          </w:p>
        </w:tc>
      </w:tr>
      <w:tr w:rsidR="00E56776" w:rsidRPr="00E56776" w:rsidTr="00E56776">
        <w:trPr>
          <w:trHeight w:val="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манеры рисования (</w:t>
            </w:r>
            <w:proofErr w:type="gramStart"/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прорисованный</w:t>
            </w:r>
            <w:proofErr w:type="gramEnd"/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схематичный и пр.)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отрывистые линии, сильный нажим.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импульсивность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наличие  украшений, цветов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женственность, мягкость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наличие выступающих отростков в кактусе, вычурность форм.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демонстративность</w:t>
            </w:r>
            <w:proofErr w:type="spellEnd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, открытость</w:t>
            </w:r>
          </w:p>
        </w:tc>
      </w:tr>
      <w:tr w:rsidR="00E56776" w:rsidRPr="00E56776" w:rsidTr="00E56776">
        <w:trPr>
          <w:trHeight w:val="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иголок (размер, расположение, количество)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иголок, особенно их большое количество. Сильно </w:t>
            </w:r>
            <w:proofErr w:type="gramStart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торчащие</w:t>
            </w:r>
            <w:proofErr w:type="gramEnd"/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, длинные, близко расположенные друг к другу (чем сильнее и больше - тем более выражено)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высокая степень агрессивности, враждебности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  Умеренное количество и длина иголок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определенного рода защита от окружающей среды, необходимая для сохранения целостности личности</w:t>
            </w:r>
          </w:p>
        </w:tc>
      </w:tr>
      <w:tr w:rsidR="00E56776" w:rsidRPr="00E56776" w:rsidTr="00E56776">
        <w:trPr>
          <w:trHeight w:val="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«деток» на кактусе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 xml:space="preserve">«детки» на кактусе  (чаще всего «детки» встречаются на 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«одомашненных» кактусах)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внутрисемейные отношения эмоционально благоприятные, </w:t>
            </w: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созданию семьи</w:t>
            </w:r>
          </w:p>
        </w:tc>
      </w:tr>
      <w:tr w:rsidR="00E56776" w:rsidRPr="00E56776" w:rsidTr="00E56776">
        <w:trPr>
          <w:trHeight w:val="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заданию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интерес к заданию, воодушевление, отдельные радостные реплики ребёнка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благоприятное психоэмоциональное состояние ребёнка на момент обследования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наличие мягких линий и форм, украшений, цветов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женственность, мягкость</w:t>
            </w:r>
          </w:p>
        </w:tc>
      </w:tr>
      <w:tr w:rsidR="00E56776" w:rsidRPr="00E56776" w:rsidTr="00E56776">
        <w:trPr>
          <w:trHeight w:val="8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Присутствие дополнительных элементов</w:t>
            </w:r>
          </w:p>
        </w:tc>
      </w:tr>
      <w:tr w:rsidR="00E56776" w:rsidRPr="00E56776" w:rsidTr="00E5677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76">
              <w:rPr>
                <w:rFonts w:ascii="Times New Roman" w:hAnsi="Times New Roman" w:cs="Times New Roman"/>
                <w:sz w:val="24"/>
                <w:szCs w:val="24"/>
              </w:rPr>
              <w:t>надписи, подписи под рисунками, пояснения, а также другие животные, растения и т.д.  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6776" w:rsidRPr="00E56776" w:rsidRDefault="00E56776" w:rsidP="00E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776" w:rsidRPr="00E56776" w:rsidRDefault="00E56776" w:rsidP="00E56776">
      <w:pPr>
        <w:rPr>
          <w:rFonts w:ascii="Times New Roman" w:hAnsi="Times New Roman" w:cs="Times New Roman"/>
          <w:sz w:val="24"/>
          <w:szCs w:val="24"/>
        </w:rPr>
      </w:pPr>
      <w:r w:rsidRPr="00E56776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</w:t>
      </w:r>
      <w:r w:rsidRPr="00E5677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75211" w:rsidRPr="00E56776" w:rsidRDefault="00075211">
      <w:pPr>
        <w:rPr>
          <w:rFonts w:ascii="Times New Roman" w:hAnsi="Times New Roman" w:cs="Times New Roman"/>
          <w:sz w:val="24"/>
          <w:szCs w:val="24"/>
        </w:rPr>
      </w:pPr>
    </w:p>
    <w:sectPr w:rsidR="00075211" w:rsidRPr="00E5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8"/>
    <w:rsid w:val="00075211"/>
    <w:rsid w:val="008524E8"/>
    <w:rsid w:val="00E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6094</Characters>
  <Application>Microsoft Office Word</Application>
  <DocSecurity>0</DocSecurity>
  <Lines>50</Lines>
  <Paragraphs>14</Paragraphs>
  <ScaleCrop>false</ScaleCrop>
  <Company>Krokoz™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2020-05-19T09:00:00Z</dcterms:created>
  <dcterms:modified xsi:type="dcterms:W3CDTF">2020-05-19T09:01:00Z</dcterms:modified>
</cp:coreProperties>
</file>