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74" w:rsidRPr="005B2574" w:rsidRDefault="005B2574" w:rsidP="005B2574">
      <w:pPr>
        <w:spacing w:after="0"/>
        <w:jc w:val="center"/>
        <w:rPr>
          <w:rFonts w:ascii="Times New Roman" w:hAnsi="Times New Roman" w:cs="Times New Roman"/>
          <w:b/>
          <w:sz w:val="28"/>
          <w:szCs w:val="28"/>
          <w:lang w:val="kk-KZ"/>
        </w:rPr>
      </w:pPr>
      <w:r w:rsidRPr="005B2574">
        <w:rPr>
          <w:rFonts w:ascii="Times New Roman" w:hAnsi="Times New Roman" w:cs="Times New Roman"/>
          <w:b/>
          <w:sz w:val="28"/>
          <w:szCs w:val="28"/>
          <w:lang w:val="kk-KZ"/>
        </w:rPr>
        <w:t>ОБЪЯВЛЕНИЕ</w:t>
      </w:r>
    </w:p>
    <w:p w:rsidR="005B2574" w:rsidRPr="005B2574" w:rsidRDefault="005B2574" w:rsidP="005B2574">
      <w:pPr>
        <w:spacing w:after="0"/>
        <w:jc w:val="center"/>
        <w:rPr>
          <w:rFonts w:ascii="Times New Roman" w:hAnsi="Times New Roman" w:cs="Times New Roman"/>
          <w:b/>
          <w:sz w:val="28"/>
          <w:szCs w:val="28"/>
          <w:lang w:val="kk-KZ"/>
        </w:rPr>
      </w:pPr>
    </w:p>
    <w:p w:rsidR="00443E90" w:rsidRDefault="005B2574" w:rsidP="005B2574">
      <w:pPr>
        <w:spacing w:after="0" w:line="240" w:lineRule="auto"/>
        <w:ind w:firstLine="567"/>
        <w:jc w:val="both"/>
        <w:rPr>
          <w:rFonts w:ascii="Times New Roman" w:hAnsi="Times New Roman" w:cs="Times New Roman"/>
          <w:sz w:val="28"/>
          <w:szCs w:val="28"/>
        </w:rPr>
      </w:pPr>
      <w:r w:rsidRPr="005B2574">
        <w:rPr>
          <w:rFonts w:ascii="Times New Roman" w:hAnsi="Times New Roman" w:cs="Times New Roman"/>
          <w:b/>
          <w:sz w:val="28"/>
          <w:szCs w:val="28"/>
          <w:lang w:val="kk-KZ"/>
        </w:rPr>
        <w:t>ГУ «</w:t>
      </w:r>
      <w:r w:rsidRPr="005B2574">
        <w:rPr>
          <w:rFonts w:ascii="Times New Roman" w:hAnsi="Times New Roman" w:cs="Times New Roman"/>
          <w:b/>
          <w:sz w:val="28"/>
          <w:szCs w:val="28"/>
        </w:rPr>
        <w:t xml:space="preserve">Отдел образования </w:t>
      </w:r>
      <w:r w:rsidRPr="005B2574">
        <w:rPr>
          <w:rFonts w:ascii="Times New Roman" w:hAnsi="Times New Roman" w:cs="Times New Roman"/>
          <w:b/>
          <w:sz w:val="28"/>
          <w:szCs w:val="28"/>
          <w:lang w:val="kk-KZ"/>
        </w:rPr>
        <w:t>Алтынсаринского района»</w:t>
      </w:r>
      <w:r w:rsidRPr="005B2574">
        <w:rPr>
          <w:rFonts w:ascii="Times New Roman" w:hAnsi="Times New Roman" w:cs="Times New Roman"/>
          <w:b/>
          <w:sz w:val="28"/>
          <w:szCs w:val="28"/>
        </w:rPr>
        <w:t xml:space="preserve"> </w:t>
      </w:r>
      <w:r w:rsidRPr="005B2574">
        <w:rPr>
          <w:rFonts w:ascii="Times New Roman" w:hAnsi="Times New Roman" w:cs="Times New Roman"/>
          <w:b/>
          <w:sz w:val="28"/>
          <w:szCs w:val="28"/>
          <w:lang w:val="kk-KZ"/>
        </w:rPr>
        <w:t xml:space="preserve">объявляет конкурс </w:t>
      </w:r>
      <w:r w:rsidRPr="005B2574">
        <w:rPr>
          <w:rFonts w:ascii="Times New Roman" w:hAnsi="Times New Roman" w:cs="Times New Roman"/>
          <w:b/>
          <w:sz w:val="28"/>
          <w:szCs w:val="28"/>
        </w:rPr>
        <w:t>на занятие</w:t>
      </w:r>
      <w:r w:rsidRPr="005B2574">
        <w:rPr>
          <w:rFonts w:ascii="Times New Roman" w:hAnsi="Times New Roman" w:cs="Times New Roman"/>
          <w:b/>
          <w:sz w:val="28"/>
          <w:szCs w:val="28"/>
          <w:lang w:val="kk-KZ"/>
        </w:rPr>
        <w:t xml:space="preserve"> </w:t>
      </w:r>
      <w:r w:rsidRPr="005B2574">
        <w:rPr>
          <w:rFonts w:ascii="Times New Roman" w:hAnsi="Times New Roman" w:cs="Times New Roman"/>
          <w:b/>
          <w:sz w:val="28"/>
          <w:szCs w:val="28"/>
        </w:rPr>
        <w:t xml:space="preserve">вакантной должности </w:t>
      </w:r>
      <w:r w:rsidR="00443E90" w:rsidRPr="005B2574">
        <w:rPr>
          <w:rFonts w:ascii="Times New Roman" w:hAnsi="Times New Roman" w:cs="Times New Roman"/>
          <w:sz w:val="28"/>
          <w:szCs w:val="28"/>
          <w:lang w:val="kk-KZ"/>
        </w:rPr>
        <w:t xml:space="preserve">руководителя </w:t>
      </w:r>
      <w:r w:rsidR="00443E90" w:rsidRPr="005B2574">
        <w:rPr>
          <w:rFonts w:ascii="Times New Roman" w:hAnsi="Times New Roman" w:cs="Times New Roman"/>
          <w:sz w:val="28"/>
          <w:szCs w:val="28"/>
        </w:rPr>
        <w:t>КГУ «</w:t>
      </w:r>
      <w:proofErr w:type="spellStart"/>
      <w:r w:rsidR="00443E90" w:rsidRPr="005B2574">
        <w:rPr>
          <w:rFonts w:ascii="Times New Roman" w:hAnsi="Times New Roman" w:cs="Times New Roman"/>
          <w:sz w:val="28"/>
          <w:szCs w:val="28"/>
        </w:rPr>
        <w:t>Щербаковская</w:t>
      </w:r>
      <w:proofErr w:type="spellEnd"/>
      <w:r w:rsidR="00443E90" w:rsidRPr="005B2574">
        <w:rPr>
          <w:rFonts w:ascii="Times New Roman" w:hAnsi="Times New Roman" w:cs="Times New Roman"/>
          <w:sz w:val="28"/>
          <w:szCs w:val="28"/>
        </w:rPr>
        <w:t xml:space="preserve"> общеобразовательная школа имени Мариям </w:t>
      </w:r>
      <w:proofErr w:type="spellStart"/>
      <w:r w:rsidR="00443E90" w:rsidRPr="005B2574">
        <w:rPr>
          <w:rFonts w:ascii="Times New Roman" w:hAnsi="Times New Roman" w:cs="Times New Roman"/>
          <w:sz w:val="28"/>
          <w:szCs w:val="28"/>
        </w:rPr>
        <w:t>Хакимжановой</w:t>
      </w:r>
      <w:proofErr w:type="spellEnd"/>
      <w:r w:rsidR="00443E90" w:rsidRPr="005B2574">
        <w:rPr>
          <w:rFonts w:ascii="Times New Roman" w:hAnsi="Times New Roman" w:cs="Times New Roman"/>
          <w:sz w:val="28"/>
          <w:szCs w:val="28"/>
        </w:rPr>
        <w:t xml:space="preserve"> отдела образования Алтынсаринского района» Управления образования </w:t>
      </w:r>
      <w:proofErr w:type="spellStart"/>
      <w:r w:rsidR="00443E90" w:rsidRPr="005B2574">
        <w:rPr>
          <w:rFonts w:ascii="Times New Roman" w:hAnsi="Times New Roman" w:cs="Times New Roman"/>
          <w:sz w:val="28"/>
          <w:szCs w:val="28"/>
        </w:rPr>
        <w:t>акимата</w:t>
      </w:r>
      <w:proofErr w:type="spellEnd"/>
      <w:r w:rsidR="00443E90" w:rsidRPr="005B2574">
        <w:rPr>
          <w:rFonts w:ascii="Times New Roman" w:hAnsi="Times New Roman" w:cs="Times New Roman"/>
          <w:sz w:val="28"/>
          <w:szCs w:val="28"/>
        </w:rPr>
        <w:t xml:space="preserve"> </w:t>
      </w:r>
      <w:proofErr w:type="spellStart"/>
      <w:r w:rsidR="00443E90" w:rsidRPr="005B2574">
        <w:rPr>
          <w:rFonts w:ascii="Times New Roman" w:hAnsi="Times New Roman" w:cs="Times New Roman"/>
          <w:sz w:val="28"/>
          <w:szCs w:val="28"/>
        </w:rPr>
        <w:t>Костанайской</w:t>
      </w:r>
      <w:proofErr w:type="spellEnd"/>
      <w:r w:rsidR="00443E90" w:rsidRPr="005B2574">
        <w:rPr>
          <w:rFonts w:ascii="Times New Roman" w:hAnsi="Times New Roman" w:cs="Times New Roman"/>
          <w:sz w:val="28"/>
          <w:szCs w:val="28"/>
        </w:rPr>
        <w:t xml:space="preserve"> области</w:t>
      </w:r>
    </w:p>
    <w:p w:rsidR="005B2574" w:rsidRPr="005B2574" w:rsidRDefault="005B2574" w:rsidP="005B2574">
      <w:pPr>
        <w:spacing w:after="0" w:line="240" w:lineRule="auto"/>
        <w:ind w:firstLine="567"/>
        <w:jc w:val="both"/>
        <w:rPr>
          <w:rFonts w:ascii="Times New Roman" w:hAnsi="Times New Roman" w:cs="Times New Roman"/>
          <w:sz w:val="28"/>
          <w:szCs w:val="28"/>
        </w:rPr>
      </w:pPr>
      <w:r w:rsidRPr="005B2574">
        <w:rPr>
          <w:rFonts w:ascii="Times New Roman" w:hAnsi="Times New Roman" w:cs="Times New Roman"/>
          <w:sz w:val="28"/>
          <w:szCs w:val="28"/>
          <w:lang w:val="kk-KZ"/>
        </w:rPr>
        <w:t xml:space="preserve"> К</w:t>
      </w:r>
      <w:proofErr w:type="spellStart"/>
      <w:r w:rsidRPr="005B2574">
        <w:rPr>
          <w:rFonts w:ascii="Times New Roman" w:hAnsi="Times New Roman" w:cs="Times New Roman"/>
          <w:sz w:val="28"/>
          <w:szCs w:val="28"/>
        </w:rPr>
        <w:t>онкурс</w:t>
      </w:r>
      <w:proofErr w:type="spellEnd"/>
      <w:r w:rsidRPr="005B2574">
        <w:rPr>
          <w:rFonts w:ascii="Times New Roman" w:hAnsi="Times New Roman" w:cs="Times New Roman"/>
          <w:sz w:val="28"/>
          <w:szCs w:val="28"/>
        </w:rPr>
        <w:t xml:space="preserve"> проводится по истечении </w:t>
      </w:r>
      <w:r w:rsidR="00635487">
        <w:rPr>
          <w:rFonts w:ascii="Times New Roman" w:hAnsi="Times New Roman" w:cs="Times New Roman"/>
          <w:sz w:val="28"/>
          <w:szCs w:val="28"/>
          <w:lang w:val="kk-KZ"/>
        </w:rPr>
        <w:t>07</w:t>
      </w:r>
      <w:r w:rsidRPr="005B2574">
        <w:rPr>
          <w:rFonts w:ascii="Times New Roman" w:hAnsi="Times New Roman" w:cs="Times New Roman"/>
          <w:sz w:val="28"/>
          <w:szCs w:val="28"/>
          <w:lang w:val="kk-KZ"/>
        </w:rPr>
        <w:t xml:space="preserve"> рабочих </w:t>
      </w:r>
      <w:r w:rsidRPr="005B2574">
        <w:rPr>
          <w:rFonts w:ascii="Times New Roman" w:hAnsi="Times New Roman" w:cs="Times New Roman"/>
          <w:sz w:val="28"/>
          <w:szCs w:val="28"/>
        </w:rPr>
        <w:t>дней с момента публикации объявления в</w:t>
      </w:r>
      <w:r w:rsidRPr="005B2574">
        <w:rPr>
          <w:rFonts w:ascii="Times New Roman" w:hAnsi="Times New Roman" w:cs="Times New Roman"/>
          <w:sz w:val="28"/>
          <w:szCs w:val="28"/>
          <w:lang w:val="kk-KZ"/>
        </w:rPr>
        <w:t xml:space="preserve"> </w:t>
      </w:r>
      <w:r w:rsidRPr="005B2574">
        <w:rPr>
          <w:rFonts w:ascii="Times New Roman" w:hAnsi="Times New Roman" w:cs="Times New Roman"/>
          <w:sz w:val="28"/>
          <w:szCs w:val="28"/>
        </w:rPr>
        <w:t>отделе образования Алтынсаринского района.</w:t>
      </w:r>
    </w:p>
    <w:p w:rsidR="00443E90" w:rsidRPr="005B2574" w:rsidRDefault="00443E90" w:rsidP="00443E90">
      <w:pPr>
        <w:spacing w:after="0" w:line="240" w:lineRule="auto"/>
        <w:ind w:firstLine="567"/>
        <w:jc w:val="both"/>
        <w:rPr>
          <w:rFonts w:ascii="Times New Roman" w:hAnsi="Times New Roman" w:cs="Times New Roman"/>
          <w:bCs/>
          <w:sz w:val="28"/>
          <w:szCs w:val="28"/>
          <w:lang w:val="kk-KZ"/>
        </w:rPr>
      </w:pPr>
      <w:r w:rsidRPr="005B2574">
        <w:rPr>
          <w:rFonts w:ascii="Times New Roman" w:hAnsi="Times New Roman" w:cs="Times New Roman"/>
          <w:b/>
          <w:sz w:val="28"/>
          <w:szCs w:val="28"/>
        </w:rPr>
        <w:t>КГУ «</w:t>
      </w:r>
      <w:proofErr w:type="spellStart"/>
      <w:r w:rsidRPr="005B2574">
        <w:rPr>
          <w:rFonts w:ascii="Times New Roman" w:hAnsi="Times New Roman" w:cs="Times New Roman"/>
          <w:b/>
          <w:sz w:val="28"/>
          <w:szCs w:val="28"/>
        </w:rPr>
        <w:t>Щербаковская</w:t>
      </w:r>
      <w:proofErr w:type="spellEnd"/>
      <w:r w:rsidRPr="005B2574">
        <w:rPr>
          <w:rFonts w:ascii="Times New Roman" w:hAnsi="Times New Roman" w:cs="Times New Roman"/>
          <w:b/>
          <w:sz w:val="28"/>
          <w:szCs w:val="28"/>
        </w:rPr>
        <w:t xml:space="preserve"> общеобразовательная школа имени Мариям </w:t>
      </w:r>
      <w:proofErr w:type="spellStart"/>
      <w:r w:rsidRPr="005B2574">
        <w:rPr>
          <w:rFonts w:ascii="Times New Roman" w:hAnsi="Times New Roman" w:cs="Times New Roman"/>
          <w:b/>
          <w:sz w:val="28"/>
          <w:szCs w:val="28"/>
        </w:rPr>
        <w:t>Хакимжановой</w:t>
      </w:r>
      <w:proofErr w:type="spellEnd"/>
      <w:r w:rsidRPr="005B2574">
        <w:rPr>
          <w:rFonts w:ascii="Times New Roman" w:hAnsi="Times New Roman" w:cs="Times New Roman"/>
          <w:b/>
          <w:sz w:val="28"/>
          <w:szCs w:val="28"/>
        </w:rPr>
        <w:t xml:space="preserve"> отдела образования Алтынсаринского района» Управления образования </w:t>
      </w:r>
      <w:proofErr w:type="spellStart"/>
      <w:r w:rsidRPr="005B2574">
        <w:rPr>
          <w:rFonts w:ascii="Times New Roman" w:hAnsi="Times New Roman" w:cs="Times New Roman"/>
          <w:b/>
          <w:sz w:val="28"/>
          <w:szCs w:val="28"/>
        </w:rPr>
        <w:t>акимата</w:t>
      </w:r>
      <w:proofErr w:type="spellEnd"/>
      <w:r w:rsidRPr="005B2574">
        <w:rPr>
          <w:rFonts w:ascii="Times New Roman" w:hAnsi="Times New Roman" w:cs="Times New Roman"/>
          <w:b/>
          <w:sz w:val="28"/>
          <w:szCs w:val="28"/>
        </w:rPr>
        <w:t xml:space="preserve"> </w:t>
      </w:r>
      <w:proofErr w:type="spellStart"/>
      <w:r w:rsidRPr="005B2574">
        <w:rPr>
          <w:rFonts w:ascii="Times New Roman" w:hAnsi="Times New Roman" w:cs="Times New Roman"/>
          <w:b/>
          <w:sz w:val="28"/>
          <w:szCs w:val="28"/>
        </w:rPr>
        <w:t>Костанайской</w:t>
      </w:r>
      <w:proofErr w:type="spellEnd"/>
      <w:r w:rsidRPr="005B2574">
        <w:rPr>
          <w:rFonts w:ascii="Times New Roman" w:hAnsi="Times New Roman" w:cs="Times New Roman"/>
          <w:b/>
          <w:sz w:val="28"/>
          <w:szCs w:val="28"/>
        </w:rPr>
        <w:t xml:space="preserve"> области</w:t>
      </w:r>
      <w:r w:rsidRPr="005B2574">
        <w:rPr>
          <w:rFonts w:ascii="Times New Roman" w:hAnsi="Times New Roman" w:cs="Times New Roman"/>
          <w:sz w:val="28"/>
          <w:szCs w:val="28"/>
          <w:lang w:val="kk-KZ"/>
        </w:rPr>
        <w:t xml:space="preserve"> находится по адресу: 110102, Костанайская область, Алтынсаринский район,</w:t>
      </w:r>
      <w:r w:rsidRPr="005B2574">
        <w:rPr>
          <w:rFonts w:ascii="Times New Roman" w:hAnsi="Times New Roman" w:cs="Times New Roman"/>
          <w:bCs/>
          <w:sz w:val="28"/>
          <w:szCs w:val="28"/>
          <w:lang w:val="kk-KZ"/>
        </w:rPr>
        <w:t xml:space="preserve"> село </w:t>
      </w:r>
      <w:r>
        <w:rPr>
          <w:rFonts w:ascii="Times New Roman" w:hAnsi="Times New Roman" w:cs="Times New Roman"/>
          <w:bCs/>
          <w:sz w:val="28"/>
          <w:szCs w:val="28"/>
          <w:lang w:val="kk-KZ"/>
        </w:rPr>
        <w:t>Щербаково</w:t>
      </w:r>
      <w:r w:rsidRPr="005B2574">
        <w:rPr>
          <w:rFonts w:ascii="Times New Roman" w:hAnsi="Times New Roman" w:cs="Times New Roman"/>
          <w:bCs/>
          <w:sz w:val="28"/>
          <w:szCs w:val="28"/>
          <w:lang w:val="kk-KZ"/>
        </w:rPr>
        <w:t xml:space="preserve">, ул. </w:t>
      </w:r>
      <w:r>
        <w:rPr>
          <w:rFonts w:ascii="Times New Roman" w:hAnsi="Times New Roman" w:cs="Times New Roman"/>
          <w:bCs/>
          <w:sz w:val="28"/>
          <w:szCs w:val="28"/>
          <w:lang w:val="kk-KZ"/>
        </w:rPr>
        <w:t>Гагарина</w:t>
      </w:r>
      <w:r w:rsidRPr="005B2574">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здание</w:t>
      </w:r>
      <w:r w:rsidRPr="005B2574">
        <w:rPr>
          <w:rFonts w:ascii="Times New Roman" w:hAnsi="Times New Roman" w:cs="Times New Roman"/>
          <w:bCs/>
          <w:sz w:val="28"/>
          <w:szCs w:val="28"/>
          <w:lang w:val="kk-KZ"/>
        </w:rPr>
        <w:t xml:space="preserve"> 1</w:t>
      </w:r>
      <w:r>
        <w:rPr>
          <w:rFonts w:ascii="Times New Roman" w:hAnsi="Times New Roman" w:cs="Times New Roman"/>
          <w:bCs/>
          <w:sz w:val="28"/>
          <w:szCs w:val="28"/>
          <w:lang w:val="kk-KZ"/>
        </w:rPr>
        <w:t>А</w:t>
      </w:r>
      <w:r w:rsidRPr="005B2574">
        <w:rPr>
          <w:rFonts w:ascii="Times New Roman" w:hAnsi="Times New Roman" w:cs="Times New Roman"/>
          <w:bCs/>
          <w:sz w:val="28"/>
          <w:szCs w:val="28"/>
          <w:lang w:val="kk-KZ"/>
        </w:rPr>
        <w:t xml:space="preserve">, тел. 8 (714-45) </w:t>
      </w:r>
      <w:r>
        <w:rPr>
          <w:rFonts w:ascii="Times New Roman" w:hAnsi="Times New Roman" w:cs="Times New Roman"/>
          <w:bCs/>
          <w:sz w:val="28"/>
          <w:szCs w:val="28"/>
          <w:lang w:val="kk-KZ"/>
        </w:rPr>
        <w:t>33</w:t>
      </w:r>
      <w:r w:rsidRPr="005B2574">
        <w:rPr>
          <w:rFonts w:ascii="Times New Roman" w:hAnsi="Times New Roman" w:cs="Times New Roman"/>
          <w:bCs/>
          <w:sz w:val="28"/>
          <w:szCs w:val="28"/>
          <w:lang w:val="kk-KZ"/>
        </w:rPr>
        <w:t>-</w:t>
      </w:r>
      <w:r>
        <w:rPr>
          <w:rFonts w:ascii="Times New Roman" w:hAnsi="Times New Roman" w:cs="Times New Roman"/>
          <w:bCs/>
          <w:sz w:val="28"/>
          <w:szCs w:val="28"/>
          <w:lang w:val="kk-KZ"/>
        </w:rPr>
        <w:t>5</w:t>
      </w:r>
      <w:r w:rsidRPr="005B2574">
        <w:rPr>
          <w:rFonts w:ascii="Times New Roman" w:hAnsi="Times New Roman" w:cs="Times New Roman"/>
          <w:bCs/>
          <w:sz w:val="28"/>
          <w:szCs w:val="28"/>
          <w:lang w:val="kk-KZ"/>
        </w:rPr>
        <w:t>-98;</w:t>
      </w:r>
    </w:p>
    <w:p w:rsidR="005B2574" w:rsidRPr="005B2574" w:rsidRDefault="005B2574" w:rsidP="005B2574">
      <w:pPr>
        <w:spacing w:after="0"/>
        <w:ind w:firstLine="708"/>
        <w:jc w:val="both"/>
        <w:rPr>
          <w:rFonts w:ascii="Times New Roman" w:eastAsia="Batang" w:hAnsi="Times New Roman" w:cs="Times New Roman"/>
          <w:sz w:val="28"/>
          <w:szCs w:val="28"/>
        </w:rPr>
      </w:pPr>
      <w:r w:rsidRPr="005B2574">
        <w:rPr>
          <w:rFonts w:ascii="Times New Roman" w:hAnsi="Times New Roman" w:cs="Times New Roman"/>
          <w:sz w:val="28"/>
          <w:szCs w:val="28"/>
        </w:rPr>
        <w:t xml:space="preserve">Основная деятельность государственного учреждения: обеспечение усвоения </w:t>
      </w:r>
      <w:proofErr w:type="gramStart"/>
      <w:r w:rsidRPr="005B2574">
        <w:rPr>
          <w:rFonts w:ascii="Times New Roman" w:hAnsi="Times New Roman" w:cs="Times New Roman"/>
          <w:sz w:val="28"/>
          <w:szCs w:val="28"/>
        </w:rPr>
        <w:t>обучающимися</w:t>
      </w:r>
      <w:proofErr w:type="gramEnd"/>
      <w:r w:rsidRPr="005B2574">
        <w:rPr>
          <w:rFonts w:ascii="Times New Roman" w:hAnsi="Times New Roman" w:cs="Times New Roman"/>
          <w:sz w:val="28"/>
          <w:szCs w:val="28"/>
        </w:rPr>
        <w:t xml:space="preserve"> обязательного минимума содержания общеобразовательных программ </w:t>
      </w:r>
      <w:r w:rsidRPr="005B2574">
        <w:rPr>
          <w:rFonts w:ascii="Times New Roman" w:hAnsi="Times New Roman" w:cs="Times New Roman"/>
          <w:sz w:val="28"/>
          <w:szCs w:val="28"/>
          <w:lang w:val="kk-KZ"/>
        </w:rPr>
        <w:t xml:space="preserve">начального, </w:t>
      </w:r>
      <w:r w:rsidRPr="005B2574">
        <w:rPr>
          <w:rFonts w:ascii="Times New Roman" w:hAnsi="Times New Roman" w:cs="Times New Roman"/>
          <w:sz w:val="28"/>
          <w:szCs w:val="28"/>
        </w:rPr>
        <w:t xml:space="preserve">основного общего образования. </w:t>
      </w:r>
    </w:p>
    <w:p w:rsidR="005B2574" w:rsidRPr="005B2574" w:rsidRDefault="005B2574" w:rsidP="005B2574">
      <w:pPr>
        <w:spacing w:after="0"/>
        <w:rPr>
          <w:rFonts w:ascii="Times New Roman" w:hAnsi="Times New Roman" w:cs="Times New Roman"/>
          <w:b/>
          <w:sz w:val="28"/>
          <w:szCs w:val="28"/>
        </w:rPr>
      </w:pPr>
      <w:r w:rsidRPr="005B2574">
        <w:rPr>
          <w:rFonts w:ascii="Times New Roman" w:hAnsi="Times New Roman" w:cs="Times New Roman"/>
          <w:b/>
          <w:color w:val="000000"/>
          <w:sz w:val="28"/>
          <w:szCs w:val="28"/>
        </w:rPr>
        <w:t>Для участия в конкурсе кандидатам требуется:</w:t>
      </w:r>
    </w:p>
    <w:p w:rsidR="005B2574" w:rsidRPr="005B2574" w:rsidRDefault="005B2574" w:rsidP="005B2574">
      <w:pPr>
        <w:spacing w:after="0"/>
        <w:jc w:val="both"/>
        <w:rPr>
          <w:rFonts w:ascii="Times New Roman" w:hAnsi="Times New Roman" w:cs="Times New Roman"/>
          <w:sz w:val="28"/>
          <w:szCs w:val="28"/>
        </w:rPr>
      </w:pPr>
      <w:bookmarkStart w:id="0" w:name="z36"/>
      <w:r w:rsidRPr="005B2574">
        <w:rPr>
          <w:rFonts w:ascii="Times New Roman" w:hAnsi="Times New Roman" w:cs="Times New Roman"/>
          <w:color w:val="000000"/>
          <w:sz w:val="28"/>
          <w:szCs w:val="28"/>
        </w:rPr>
        <w:t>      1) высшее (или послевузовское) педагогическое образование;</w:t>
      </w:r>
    </w:p>
    <w:p w:rsidR="005B2574" w:rsidRPr="005B2574" w:rsidRDefault="005B2574" w:rsidP="005B2574">
      <w:pPr>
        <w:spacing w:after="0"/>
        <w:jc w:val="both"/>
        <w:rPr>
          <w:rFonts w:ascii="Times New Roman" w:hAnsi="Times New Roman" w:cs="Times New Roman"/>
          <w:sz w:val="28"/>
          <w:szCs w:val="28"/>
        </w:rPr>
      </w:pPr>
      <w:bookmarkStart w:id="1" w:name="z37"/>
      <w:bookmarkEnd w:id="0"/>
      <w:r w:rsidRPr="005B2574">
        <w:rPr>
          <w:rFonts w:ascii="Times New Roman" w:hAnsi="Times New Roman" w:cs="Times New Roman"/>
          <w:color w:val="000000"/>
          <w:sz w:val="28"/>
          <w:szCs w:val="28"/>
        </w:rPr>
        <w:t>      2) стаж педагогической работы не менее пяти лет, в том числе стаж на руководящей должности не менее одного года, в малокомплектной школе не менее трех лет педагогической работы, стаж работы на руководящей должности не требуется;</w:t>
      </w:r>
    </w:p>
    <w:p w:rsidR="005B2574" w:rsidRPr="005B2574" w:rsidRDefault="005B2574" w:rsidP="005B2574">
      <w:pPr>
        <w:spacing w:after="0"/>
        <w:jc w:val="both"/>
        <w:rPr>
          <w:rFonts w:ascii="Times New Roman" w:hAnsi="Times New Roman" w:cs="Times New Roman"/>
          <w:sz w:val="28"/>
          <w:szCs w:val="28"/>
        </w:rPr>
      </w:pPr>
      <w:bookmarkStart w:id="2" w:name="z38"/>
      <w:bookmarkEnd w:id="1"/>
      <w:r w:rsidRPr="005B2574">
        <w:rPr>
          <w:rFonts w:ascii="Times New Roman" w:hAnsi="Times New Roman" w:cs="Times New Roman"/>
          <w:color w:val="000000"/>
          <w:sz w:val="28"/>
          <w:szCs w:val="28"/>
        </w:rPr>
        <w:t xml:space="preserve">      </w:t>
      </w:r>
      <w:proofErr w:type="gramStart"/>
      <w:r w:rsidRPr="005B2574">
        <w:rPr>
          <w:rFonts w:ascii="Times New Roman" w:hAnsi="Times New Roman" w:cs="Times New Roman"/>
          <w:color w:val="000000"/>
          <w:sz w:val="28"/>
          <w:szCs w:val="28"/>
        </w:rPr>
        <w:t>3) наличие первой или высшей квалификационной категории, и (или) категорий "педагог-эксперт", "педагог-исследователь", "педагог-мастер" (за</w:t>
      </w:r>
      <w:proofErr w:type="gramEnd"/>
      <w:r w:rsidRPr="005B2574">
        <w:rPr>
          <w:rFonts w:ascii="Times New Roman" w:hAnsi="Times New Roman" w:cs="Times New Roman"/>
          <w:color w:val="000000"/>
          <w:sz w:val="28"/>
          <w:szCs w:val="28"/>
        </w:rPr>
        <w:t xml:space="preserve"> исключением государственных служащих, работников ВУЗов, методических служб);</w:t>
      </w:r>
    </w:p>
    <w:p w:rsidR="005B2574" w:rsidRPr="005B2574" w:rsidRDefault="005B2574" w:rsidP="005B2574">
      <w:pPr>
        <w:spacing w:after="0"/>
        <w:jc w:val="both"/>
        <w:rPr>
          <w:rFonts w:ascii="Times New Roman" w:hAnsi="Times New Roman" w:cs="Times New Roman"/>
          <w:sz w:val="28"/>
          <w:szCs w:val="28"/>
        </w:rPr>
      </w:pPr>
      <w:bookmarkStart w:id="3" w:name="z39"/>
      <w:bookmarkEnd w:id="2"/>
      <w:r w:rsidRPr="005B2574">
        <w:rPr>
          <w:rFonts w:ascii="Times New Roman" w:hAnsi="Times New Roman" w:cs="Times New Roman"/>
          <w:color w:val="000000"/>
          <w:sz w:val="28"/>
          <w:szCs w:val="28"/>
        </w:rPr>
        <w:t xml:space="preserve">       </w:t>
      </w:r>
      <w:proofErr w:type="gramStart"/>
      <w:r w:rsidRPr="005B2574">
        <w:rPr>
          <w:rFonts w:ascii="Times New Roman" w:hAnsi="Times New Roman" w:cs="Times New Roman"/>
          <w:color w:val="000000"/>
          <w:sz w:val="28"/>
          <w:szCs w:val="28"/>
        </w:rPr>
        <w:t>4) справка о состоянии здоровья по форме,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roofErr w:type="gramEnd"/>
    </w:p>
    <w:p w:rsidR="005B2574" w:rsidRPr="005B2574" w:rsidRDefault="005B2574" w:rsidP="005B2574">
      <w:pPr>
        <w:spacing w:after="0"/>
        <w:jc w:val="both"/>
        <w:rPr>
          <w:rFonts w:ascii="Times New Roman" w:hAnsi="Times New Roman" w:cs="Times New Roman"/>
          <w:sz w:val="28"/>
          <w:szCs w:val="28"/>
        </w:rPr>
      </w:pPr>
      <w:bookmarkStart w:id="4" w:name="z40"/>
      <w:bookmarkEnd w:id="3"/>
      <w:r w:rsidRPr="005B2574">
        <w:rPr>
          <w:rFonts w:ascii="Times New Roman" w:hAnsi="Times New Roman" w:cs="Times New Roman"/>
          <w:color w:val="000000"/>
          <w:sz w:val="28"/>
          <w:szCs w:val="28"/>
        </w:rPr>
        <w:t>      5) справка об отсутствии судимости.</w:t>
      </w:r>
    </w:p>
    <w:bookmarkEnd w:id="4"/>
    <w:p w:rsidR="005B2574" w:rsidRPr="005B2574" w:rsidRDefault="005B2574" w:rsidP="00213FC5">
      <w:pPr>
        <w:shd w:val="clear" w:color="auto" w:fill="FFFFFF"/>
        <w:spacing w:after="0"/>
        <w:ind w:firstLine="708"/>
        <w:jc w:val="both"/>
        <w:textAlignment w:val="baseline"/>
        <w:rPr>
          <w:rFonts w:ascii="Times New Roman" w:hAnsi="Times New Roman" w:cs="Times New Roman"/>
          <w:color w:val="000000"/>
          <w:spacing w:val="2"/>
          <w:sz w:val="28"/>
          <w:szCs w:val="28"/>
        </w:rPr>
      </w:pPr>
      <w:proofErr w:type="spellStart"/>
      <w:r w:rsidRPr="005B2574">
        <w:rPr>
          <w:rFonts w:ascii="Times New Roman" w:hAnsi="Times New Roman" w:cs="Times New Roman"/>
          <w:b/>
          <w:bCs/>
          <w:sz w:val="28"/>
          <w:szCs w:val="28"/>
        </w:rPr>
        <w:t>Долж</w:t>
      </w:r>
      <w:proofErr w:type="spellEnd"/>
      <w:r w:rsidRPr="005B2574">
        <w:rPr>
          <w:rFonts w:ascii="Times New Roman" w:hAnsi="Times New Roman" w:cs="Times New Roman"/>
          <w:b/>
          <w:bCs/>
          <w:sz w:val="28"/>
          <w:szCs w:val="28"/>
          <w:lang w:val="kk-KZ"/>
        </w:rPr>
        <w:t>ностные обязанности</w:t>
      </w:r>
      <w:r w:rsidRPr="005B2574">
        <w:rPr>
          <w:rFonts w:ascii="Times New Roman" w:hAnsi="Times New Roman" w:cs="Times New Roman"/>
          <w:b/>
          <w:bCs/>
          <w:sz w:val="28"/>
          <w:szCs w:val="28"/>
        </w:rPr>
        <w:t>:</w:t>
      </w:r>
      <w:r w:rsidRPr="005B2574">
        <w:rPr>
          <w:rFonts w:ascii="Times New Roman" w:hAnsi="Times New Roman" w:cs="Times New Roman"/>
          <w:b/>
          <w:sz w:val="28"/>
          <w:szCs w:val="28"/>
        </w:rPr>
        <w:t xml:space="preserve"> </w:t>
      </w:r>
      <w:r w:rsidRPr="005B2574">
        <w:rPr>
          <w:rFonts w:ascii="Times New Roman" w:hAnsi="Times New Roman" w:cs="Times New Roman"/>
          <w:color w:val="000000"/>
          <w:spacing w:val="2"/>
          <w:sz w:val="28"/>
          <w:szCs w:val="28"/>
        </w:rPr>
        <w:t>(начального, основного среднего и общего среднего)</w:t>
      </w:r>
      <w:r w:rsidRPr="005B2574">
        <w:rPr>
          <w:rFonts w:ascii="Times New Roman" w:hAnsi="Times New Roman" w:cs="Times New Roman"/>
          <w:sz w:val="28"/>
          <w:szCs w:val="28"/>
          <w:lang w:val="kk-KZ"/>
        </w:rPr>
        <w:t xml:space="preserve">: </w:t>
      </w:r>
      <w:r w:rsidRPr="005B2574">
        <w:rPr>
          <w:rFonts w:ascii="Times New Roman" w:hAnsi="Times New Roman" w:cs="Times New Roman"/>
          <w:color w:val="000000"/>
          <w:spacing w:val="2"/>
          <w:sz w:val="28"/>
          <w:szCs w:val="28"/>
        </w:rPr>
        <w:t xml:space="preserve">Руководит деятельностью организации образования в соответствии с ее уставом и другими нормативными правовыми актами. Организует реализацию государственных общеобязательных стандартов образования совместно с педагогическими и методическими советами. Утверждает план работы, рабочие планы и программы. Обеспечивает всеобщее обязательное </w:t>
      </w:r>
      <w:proofErr w:type="gramStart"/>
      <w:r w:rsidRPr="005B2574">
        <w:rPr>
          <w:rFonts w:ascii="Times New Roman" w:hAnsi="Times New Roman" w:cs="Times New Roman"/>
          <w:color w:val="000000"/>
          <w:spacing w:val="2"/>
          <w:sz w:val="28"/>
          <w:szCs w:val="28"/>
        </w:rPr>
        <w:t>обучение детей по</w:t>
      </w:r>
      <w:proofErr w:type="gramEnd"/>
      <w:r w:rsidRPr="005B2574">
        <w:rPr>
          <w:rFonts w:ascii="Times New Roman" w:hAnsi="Times New Roman" w:cs="Times New Roman"/>
          <w:color w:val="000000"/>
          <w:spacing w:val="2"/>
          <w:sz w:val="28"/>
          <w:szCs w:val="28"/>
        </w:rPr>
        <w:t xml:space="preserve"> закрепленному участку в соответствии с законом всеобуча. Организует и совершенствует научно-</w:t>
      </w:r>
      <w:r w:rsidRPr="005B2574">
        <w:rPr>
          <w:rFonts w:ascii="Times New Roman" w:hAnsi="Times New Roman" w:cs="Times New Roman"/>
          <w:color w:val="000000"/>
          <w:spacing w:val="2"/>
          <w:sz w:val="28"/>
          <w:szCs w:val="28"/>
        </w:rPr>
        <w:lastRenderedPageBreak/>
        <w:t>методическую и материально-техническую базу учебно-воспитательного процесса. Организует и совершенствует методическое обеспечение учебно-воспитательного процесса. Обеспечивает развитие современных информационных технологий.</w:t>
      </w:r>
    </w:p>
    <w:p w:rsidR="005B2574" w:rsidRPr="005B2574" w:rsidRDefault="005B2574" w:rsidP="00FC0DCE">
      <w:pPr>
        <w:shd w:val="clear" w:color="auto" w:fill="FFFFFF"/>
        <w:spacing w:after="0"/>
        <w:ind w:firstLine="708"/>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xml:space="preserve">Содействует деятельности учительских (педагогических) организаций, методических объединений, детских организаций. Формирует контингент учащихся, воспитанников в соответствии с лицензией на </w:t>
      </w:r>
      <w:proofErr w:type="gramStart"/>
      <w:r w:rsidRPr="005B2574">
        <w:rPr>
          <w:rFonts w:ascii="Times New Roman" w:hAnsi="Times New Roman" w:cs="Times New Roman"/>
          <w:color w:val="000000"/>
          <w:spacing w:val="2"/>
          <w:sz w:val="28"/>
          <w:szCs w:val="28"/>
        </w:rPr>
        <w:t>право ведения</w:t>
      </w:r>
      <w:proofErr w:type="gramEnd"/>
      <w:r w:rsidRPr="005B2574">
        <w:rPr>
          <w:rFonts w:ascii="Times New Roman" w:hAnsi="Times New Roman" w:cs="Times New Roman"/>
          <w:color w:val="000000"/>
          <w:spacing w:val="2"/>
          <w:sz w:val="28"/>
          <w:szCs w:val="28"/>
        </w:rPr>
        <w:t xml:space="preserve"> образовательной деятельности, обеспечивает социальную защиту учащихся и воспитанников. Защищает законные права и интересы (личные, имущественные, жилищные, трудовые и другие)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Создает необходимые условия безопасности жизни и здоровья обучающихся (воспитанников) и работников организации образования во время учебно-образовательного процесса.</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xml:space="preserve">      Организует работу и контроль по обеспечению питанием и медицинским обслуживанием учащихся в целях охраны и укрепления их здоровья. Распоряжается имуществом и средствами организации </w:t>
      </w:r>
      <w:proofErr w:type="gramStart"/>
      <w:r w:rsidRPr="005B2574">
        <w:rPr>
          <w:rFonts w:ascii="Times New Roman" w:hAnsi="Times New Roman" w:cs="Times New Roman"/>
          <w:color w:val="000000"/>
          <w:spacing w:val="2"/>
          <w:sz w:val="28"/>
          <w:szCs w:val="28"/>
        </w:rPr>
        <w:t>образования</w:t>
      </w:r>
      <w:proofErr w:type="gramEnd"/>
      <w:r w:rsidRPr="005B2574">
        <w:rPr>
          <w:rFonts w:ascii="Times New Roman" w:hAnsi="Times New Roman" w:cs="Times New Roman"/>
          <w:color w:val="000000"/>
          <w:spacing w:val="2"/>
          <w:sz w:val="28"/>
          <w:szCs w:val="28"/>
        </w:rPr>
        <w:t xml:space="preserve"> в пределах установленных законодательством РК, представляет ежегодный отчет о поступлении и расходовании финансовых и материальных средств учредителей.</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color w:val="000000"/>
          <w:spacing w:val="2"/>
          <w:sz w:val="28"/>
          <w:szCs w:val="28"/>
        </w:rPr>
        <w:t>      Осуществляет подбор и расстановку педагогических кадров и вспомогательного персонала, утверждает структуру управления, штатное расписание и должностные инструкции работников, создает условия для повышения их профессионального мастерства. Руководит педагогическим советом. Участвует в подготовке аттестации работников.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w:t>
      </w:r>
    </w:p>
    <w:p w:rsidR="005B2574" w:rsidRPr="005B2574" w:rsidRDefault="005B2574" w:rsidP="005B2574">
      <w:pPr>
        <w:shd w:val="clear" w:color="auto" w:fill="FFFFFF"/>
        <w:spacing w:after="0"/>
        <w:jc w:val="both"/>
        <w:textAlignment w:val="baseline"/>
        <w:rPr>
          <w:rFonts w:ascii="Times New Roman" w:hAnsi="Times New Roman" w:cs="Times New Roman"/>
          <w:color w:val="000000"/>
          <w:spacing w:val="2"/>
          <w:sz w:val="28"/>
          <w:szCs w:val="28"/>
          <w:lang w:val="kk-KZ"/>
        </w:rPr>
      </w:pPr>
      <w:r w:rsidRPr="005B2574">
        <w:rPr>
          <w:rFonts w:ascii="Times New Roman" w:hAnsi="Times New Roman" w:cs="Times New Roman"/>
          <w:color w:val="000000"/>
          <w:spacing w:val="2"/>
          <w:sz w:val="28"/>
          <w:szCs w:val="28"/>
        </w:rPr>
        <w:t xml:space="preserve">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Владеет </w:t>
      </w:r>
      <w:r w:rsidRPr="005B2574">
        <w:rPr>
          <w:rFonts w:ascii="Times New Roman" w:hAnsi="Times New Roman" w:cs="Times New Roman"/>
          <w:color w:val="000000"/>
          <w:spacing w:val="2"/>
          <w:sz w:val="28"/>
          <w:szCs w:val="28"/>
        </w:rPr>
        <w:lastRenderedPageBreak/>
        <w:t>компьютерной грамотностью, информационно-коммуникационной компетентностью.</w:t>
      </w:r>
    </w:p>
    <w:p w:rsidR="005B2574" w:rsidRPr="005B2574" w:rsidRDefault="005B2574" w:rsidP="005B2574">
      <w:pPr>
        <w:spacing w:after="0"/>
        <w:ind w:firstLine="708"/>
        <w:jc w:val="both"/>
        <w:rPr>
          <w:rFonts w:ascii="Times New Roman" w:hAnsi="Times New Roman" w:cs="Times New Roman"/>
          <w:sz w:val="28"/>
          <w:szCs w:val="28"/>
          <w:lang w:val="kk-KZ"/>
        </w:rPr>
      </w:pPr>
      <w:r w:rsidRPr="005B2574">
        <w:rPr>
          <w:rFonts w:ascii="Times New Roman" w:hAnsi="Times New Roman" w:cs="Times New Roman"/>
          <w:b/>
          <w:sz w:val="28"/>
          <w:szCs w:val="28"/>
          <w:lang w:val="kk-KZ"/>
        </w:rPr>
        <w:t>Должностной оклад –</w:t>
      </w:r>
      <w:r w:rsidRPr="005B2574">
        <w:rPr>
          <w:rFonts w:ascii="Times New Roman" w:hAnsi="Times New Roman" w:cs="Times New Roman"/>
          <w:sz w:val="28"/>
          <w:szCs w:val="28"/>
          <w:lang w:val="kk-KZ"/>
        </w:rPr>
        <w:t xml:space="preserve"> </w:t>
      </w:r>
      <w:r w:rsidR="00443E90">
        <w:rPr>
          <w:rFonts w:ascii="Times New Roman" w:hAnsi="Times New Roman" w:cs="Times New Roman"/>
          <w:sz w:val="28"/>
          <w:szCs w:val="28"/>
          <w:lang w:val="kk-KZ"/>
        </w:rPr>
        <w:t>187</w:t>
      </w:r>
      <w:r w:rsidR="00710C92">
        <w:rPr>
          <w:rFonts w:ascii="Times New Roman" w:hAnsi="Times New Roman" w:cs="Times New Roman"/>
          <w:sz w:val="28"/>
          <w:szCs w:val="28"/>
          <w:lang w:val="kk-KZ"/>
        </w:rPr>
        <w:t xml:space="preserve"> </w:t>
      </w:r>
      <w:r w:rsidR="00443E90">
        <w:rPr>
          <w:rFonts w:ascii="Times New Roman" w:hAnsi="Times New Roman" w:cs="Times New Roman"/>
          <w:sz w:val="28"/>
          <w:szCs w:val="28"/>
          <w:lang w:val="kk-KZ"/>
        </w:rPr>
        <w:t>243</w:t>
      </w:r>
      <w:r w:rsidRPr="005B2574">
        <w:rPr>
          <w:rFonts w:ascii="Times New Roman" w:hAnsi="Times New Roman" w:cs="Times New Roman"/>
          <w:sz w:val="28"/>
          <w:szCs w:val="28"/>
          <w:lang w:val="kk-KZ"/>
        </w:rPr>
        <w:t xml:space="preserve">- </w:t>
      </w:r>
      <w:r w:rsidR="00443E90">
        <w:rPr>
          <w:rFonts w:ascii="Times New Roman" w:hAnsi="Times New Roman" w:cs="Times New Roman"/>
          <w:sz w:val="28"/>
          <w:szCs w:val="28"/>
          <w:lang w:val="kk-KZ"/>
        </w:rPr>
        <w:t>227 029</w:t>
      </w:r>
      <w:r w:rsidRPr="005B2574">
        <w:rPr>
          <w:rFonts w:ascii="Times New Roman" w:hAnsi="Times New Roman" w:cs="Times New Roman"/>
          <w:sz w:val="28"/>
          <w:szCs w:val="28"/>
          <w:lang w:val="kk-KZ"/>
        </w:rPr>
        <w:t xml:space="preserve"> тенге</w:t>
      </w:r>
    </w:p>
    <w:p w:rsidR="005B2574" w:rsidRPr="005B2574" w:rsidRDefault="005B2574" w:rsidP="005B2574">
      <w:pPr>
        <w:shd w:val="clear" w:color="auto" w:fill="FFFFFF"/>
        <w:spacing w:after="0"/>
        <w:ind w:firstLine="708"/>
        <w:jc w:val="both"/>
        <w:textAlignment w:val="baseline"/>
        <w:rPr>
          <w:rFonts w:ascii="Times New Roman" w:hAnsi="Times New Roman" w:cs="Times New Roman"/>
          <w:color w:val="000000"/>
          <w:spacing w:val="2"/>
          <w:sz w:val="28"/>
          <w:szCs w:val="28"/>
        </w:rPr>
      </w:pPr>
      <w:r w:rsidRPr="005B2574">
        <w:rPr>
          <w:rFonts w:ascii="Times New Roman" w:hAnsi="Times New Roman" w:cs="Times New Roman"/>
          <w:b/>
          <w:color w:val="000000"/>
          <w:spacing w:val="2"/>
          <w:sz w:val="28"/>
          <w:szCs w:val="28"/>
        </w:rPr>
        <w:t>Должен</w:t>
      </w:r>
      <w:r w:rsidRPr="005B2574">
        <w:rPr>
          <w:rFonts w:ascii="Times New Roman" w:hAnsi="Times New Roman" w:cs="Times New Roman"/>
          <w:b/>
          <w:color w:val="000000"/>
          <w:spacing w:val="2"/>
          <w:sz w:val="28"/>
          <w:szCs w:val="28"/>
          <w:lang w:val="kk-KZ"/>
        </w:rPr>
        <w:t xml:space="preserve"> </w:t>
      </w:r>
      <w:r w:rsidRPr="005B2574">
        <w:rPr>
          <w:rFonts w:ascii="Times New Roman" w:hAnsi="Times New Roman" w:cs="Times New Roman"/>
          <w:b/>
          <w:color w:val="000000"/>
          <w:spacing w:val="2"/>
          <w:sz w:val="28"/>
          <w:szCs w:val="28"/>
        </w:rPr>
        <w:t>знать:</w:t>
      </w:r>
      <w:r w:rsidR="00213FC5">
        <w:rPr>
          <w:rFonts w:ascii="Times New Roman" w:hAnsi="Times New Roman" w:cs="Times New Roman"/>
          <w:b/>
          <w:color w:val="000000"/>
          <w:spacing w:val="2"/>
          <w:sz w:val="28"/>
          <w:szCs w:val="28"/>
        </w:rPr>
        <w:t xml:space="preserve"> </w:t>
      </w:r>
      <w:hyperlink r:id="rId4" w:anchor="z0" w:history="1">
        <w:r w:rsidRPr="005B2574">
          <w:rPr>
            <w:rFonts w:ascii="Times New Roman" w:hAnsi="Times New Roman" w:cs="Times New Roman"/>
            <w:color w:val="073A5E"/>
            <w:spacing w:val="2"/>
            <w:sz w:val="28"/>
            <w:szCs w:val="28"/>
            <w:u w:val="single"/>
          </w:rPr>
          <w:t>Конституцию</w:t>
        </w:r>
      </w:hyperlink>
      <w:r w:rsidR="00213FC5">
        <w:rPr>
          <w:rFonts w:ascii="Times New Roman" w:hAnsi="Times New Roman" w:cs="Times New Roman"/>
          <w:color w:val="000000"/>
          <w:spacing w:val="2"/>
          <w:sz w:val="28"/>
          <w:szCs w:val="28"/>
        </w:rPr>
        <w:t xml:space="preserve"> </w:t>
      </w:r>
      <w:r w:rsidRPr="005B2574">
        <w:rPr>
          <w:rFonts w:ascii="Times New Roman" w:hAnsi="Times New Roman" w:cs="Times New Roman"/>
          <w:color w:val="000000"/>
          <w:spacing w:val="2"/>
          <w:sz w:val="28"/>
          <w:szCs w:val="28"/>
        </w:rPr>
        <w:t xml:space="preserve">Республики </w:t>
      </w:r>
      <w:r w:rsidRPr="005B2574">
        <w:rPr>
          <w:rFonts w:ascii="Times New Roman" w:hAnsi="Times New Roman" w:cs="Times New Roman"/>
          <w:color w:val="000000"/>
          <w:spacing w:val="2"/>
          <w:sz w:val="28"/>
          <w:szCs w:val="28"/>
          <w:lang w:val="kk-KZ"/>
        </w:rPr>
        <w:t>К</w:t>
      </w:r>
      <w:proofErr w:type="spellStart"/>
      <w:r w:rsidRPr="005B2574">
        <w:rPr>
          <w:rFonts w:ascii="Times New Roman" w:hAnsi="Times New Roman" w:cs="Times New Roman"/>
          <w:color w:val="000000"/>
          <w:spacing w:val="2"/>
          <w:sz w:val="28"/>
          <w:szCs w:val="28"/>
        </w:rPr>
        <w:t>азахстан</w:t>
      </w:r>
      <w:proofErr w:type="spellEnd"/>
      <w:r w:rsidRPr="005B2574">
        <w:rPr>
          <w:rFonts w:ascii="Times New Roman" w:hAnsi="Times New Roman" w:cs="Times New Roman"/>
          <w:color w:val="000000"/>
          <w:spacing w:val="2"/>
          <w:sz w:val="28"/>
          <w:szCs w:val="28"/>
        </w:rPr>
        <w:t>,</w:t>
      </w:r>
      <w:r w:rsidR="00213FC5">
        <w:rPr>
          <w:rFonts w:ascii="Times New Roman" w:hAnsi="Times New Roman" w:cs="Times New Roman"/>
          <w:color w:val="000000"/>
          <w:spacing w:val="2"/>
          <w:sz w:val="28"/>
          <w:szCs w:val="28"/>
        </w:rPr>
        <w:t xml:space="preserve"> </w:t>
      </w:r>
      <w:hyperlink r:id="rId5" w:anchor="z0" w:history="1">
        <w:r w:rsidRPr="005B2574">
          <w:rPr>
            <w:rFonts w:ascii="Times New Roman" w:hAnsi="Times New Roman" w:cs="Times New Roman"/>
            <w:color w:val="073A5E"/>
            <w:spacing w:val="2"/>
            <w:sz w:val="28"/>
            <w:szCs w:val="28"/>
            <w:u w:val="single"/>
          </w:rPr>
          <w:t>Кодекс</w:t>
        </w:r>
      </w:hyperlink>
      <w:r w:rsidR="00213FC5">
        <w:rPr>
          <w:rFonts w:ascii="Times New Roman" w:hAnsi="Times New Roman" w:cs="Times New Roman"/>
          <w:color w:val="000000"/>
          <w:spacing w:val="2"/>
          <w:sz w:val="28"/>
          <w:szCs w:val="28"/>
        </w:rPr>
        <w:t xml:space="preserve"> </w:t>
      </w:r>
      <w:r w:rsidRPr="005B2574">
        <w:rPr>
          <w:rFonts w:ascii="Times New Roman" w:hAnsi="Times New Roman" w:cs="Times New Roman"/>
          <w:color w:val="000000"/>
          <w:spacing w:val="2"/>
          <w:sz w:val="28"/>
          <w:szCs w:val="28"/>
        </w:rPr>
        <w:t>Республики Казахстан "О браке (супружестве) и семье", Законы Республики Казахстан "</w:t>
      </w:r>
      <w:hyperlink r:id="rId6" w:anchor="z0" w:history="1">
        <w:r w:rsidRPr="005B2574">
          <w:rPr>
            <w:rFonts w:ascii="Times New Roman" w:hAnsi="Times New Roman" w:cs="Times New Roman"/>
            <w:color w:val="073A5E"/>
            <w:spacing w:val="2"/>
            <w:sz w:val="28"/>
            <w:szCs w:val="28"/>
            <w:u w:val="single"/>
          </w:rPr>
          <w:t xml:space="preserve">Об </w:t>
        </w:r>
        <w:proofErr w:type="gramStart"/>
        <w:r w:rsidRPr="005B2574">
          <w:rPr>
            <w:rFonts w:ascii="Times New Roman" w:hAnsi="Times New Roman" w:cs="Times New Roman"/>
            <w:color w:val="073A5E"/>
            <w:spacing w:val="2"/>
            <w:sz w:val="28"/>
            <w:szCs w:val="28"/>
            <w:u w:val="single"/>
          </w:rPr>
          <w:t>о</w:t>
        </w:r>
        <w:r w:rsidR="00213FC5">
          <w:rPr>
            <w:rFonts w:ascii="Times New Roman" w:hAnsi="Times New Roman" w:cs="Times New Roman"/>
            <w:color w:val="073A5E"/>
            <w:spacing w:val="2"/>
            <w:sz w:val="28"/>
            <w:szCs w:val="28"/>
            <w:u w:val="single"/>
            <w:lang w:val="kk-KZ"/>
          </w:rPr>
          <w:t xml:space="preserve"> </w:t>
        </w:r>
        <w:proofErr w:type="spellStart"/>
        <w:r w:rsidRPr="005B2574">
          <w:rPr>
            <w:rFonts w:ascii="Times New Roman" w:hAnsi="Times New Roman" w:cs="Times New Roman"/>
            <w:color w:val="073A5E"/>
            <w:spacing w:val="2"/>
            <w:sz w:val="28"/>
            <w:szCs w:val="28"/>
            <w:u w:val="single"/>
          </w:rPr>
          <w:t>бразовании</w:t>
        </w:r>
        <w:proofErr w:type="spellEnd"/>
        <w:proofErr w:type="gramEnd"/>
      </w:hyperlink>
      <w:r w:rsidRPr="005B2574">
        <w:rPr>
          <w:rFonts w:ascii="Times New Roman" w:hAnsi="Times New Roman" w:cs="Times New Roman"/>
          <w:color w:val="000000"/>
          <w:spacing w:val="2"/>
          <w:sz w:val="28"/>
          <w:szCs w:val="28"/>
        </w:rPr>
        <w:t>", "</w:t>
      </w:r>
      <w:hyperlink r:id="rId7" w:anchor="z0" w:history="1">
        <w:r w:rsidRPr="005B2574">
          <w:rPr>
            <w:rFonts w:ascii="Times New Roman" w:hAnsi="Times New Roman" w:cs="Times New Roman"/>
            <w:color w:val="073A5E"/>
            <w:spacing w:val="2"/>
            <w:sz w:val="28"/>
            <w:szCs w:val="28"/>
            <w:u w:val="single"/>
          </w:rPr>
          <w:t>О языках в Республике Казахстан</w:t>
        </w:r>
      </w:hyperlink>
      <w:r w:rsidRPr="005B2574">
        <w:rPr>
          <w:rFonts w:ascii="Times New Roman" w:hAnsi="Times New Roman" w:cs="Times New Roman"/>
          <w:color w:val="000000"/>
          <w:spacing w:val="2"/>
          <w:sz w:val="28"/>
          <w:szCs w:val="28"/>
        </w:rPr>
        <w:t>", "</w:t>
      </w:r>
      <w:hyperlink r:id="rId8" w:anchor="z0" w:history="1">
        <w:r w:rsidRPr="005B2574">
          <w:rPr>
            <w:rFonts w:ascii="Times New Roman" w:hAnsi="Times New Roman" w:cs="Times New Roman"/>
            <w:color w:val="073A5E"/>
            <w:spacing w:val="2"/>
            <w:sz w:val="28"/>
            <w:szCs w:val="28"/>
            <w:u w:val="single"/>
          </w:rPr>
          <w:t>О правах ребенка в Республике Казахстан</w:t>
        </w:r>
      </w:hyperlink>
      <w:r w:rsidRPr="005B2574">
        <w:rPr>
          <w:rFonts w:ascii="Times New Roman" w:hAnsi="Times New Roman" w:cs="Times New Roman"/>
          <w:color w:val="000000"/>
          <w:spacing w:val="2"/>
          <w:sz w:val="28"/>
          <w:szCs w:val="28"/>
        </w:rPr>
        <w:t>", "</w:t>
      </w:r>
      <w:hyperlink r:id="rId9" w:anchor="z0" w:history="1">
        <w:r w:rsidRPr="005B2574">
          <w:rPr>
            <w:rFonts w:ascii="Times New Roman" w:hAnsi="Times New Roman" w:cs="Times New Roman"/>
            <w:color w:val="073A5E"/>
            <w:spacing w:val="2"/>
            <w:sz w:val="28"/>
            <w:szCs w:val="28"/>
            <w:u w:val="single"/>
          </w:rPr>
          <w:t>О борьбе с коррупцией</w:t>
        </w:r>
      </w:hyperlink>
      <w:r w:rsidRPr="005B2574">
        <w:rPr>
          <w:rFonts w:ascii="Times New Roman" w:hAnsi="Times New Roman" w:cs="Times New Roman"/>
          <w:color w:val="000000"/>
          <w:spacing w:val="2"/>
          <w:sz w:val="28"/>
          <w:szCs w:val="28"/>
        </w:rPr>
        <w:t>", "</w:t>
      </w:r>
      <w:hyperlink r:id="rId10" w:anchor="z0" w:history="1">
        <w:r w:rsidRPr="005B2574">
          <w:rPr>
            <w:rFonts w:ascii="Times New Roman" w:hAnsi="Times New Roman" w:cs="Times New Roman"/>
            <w:color w:val="073A5E"/>
            <w:spacing w:val="2"/>
            <w:sz w:val="28"/>
            <w:szCs w:val="28"/>
            <w:u w:val="single"/>
          </w:rPr>
          <w:t>О государственных социальных пособиях по инвалидности, по случаю потери кормильца и по возрасту</w:t>
        </w:r>
      </w:hyperlink>
      <w:r w:rsidRPr="005B2574">
        <w:rPr>
          <w:rFonts w:ascii="Times New Roman" w:hAnsi="Times New Roman" w:cs="Times New Roman"/>
          <w:color w:val="000000"/>
          <w:spacing w:val="2"/>
          <w:sz w:val="28"/>
          <w:szCs w:val="28"/>
        </w:rPr>
        <w:t>", "</w:t>
      </w:r>
      <w:hyperlink r:id="rId11" w:anchor="z0" w:history="1">
        <w:r w:rsidRPr="005B2574">
          <w:rPr>
            <w:rFonts w:ascii="Times New Roman" w:hAnsi="Times New Roman" w:cs="Times New Roman"/>
            <w:color w:val="073A5E"/>
            <w:spacing w:val="2"/>
            <w:sz w:val="28"/>
            <w:szCs w:val="28"/>
            <w:u w:val="single"/>
          </w:rPr>
          <w:t>О специальных социальных услугах</w:t>
        </w:r>
      </w:hyperlink>
      <w:r w:rsidRPr="005B2574">
        <w:rPr>
          <w:rFonts w:ascii="Times New Roman" w:hAnsi="Times New Roman" w:cs="Times New Roman"/>
          <w:color w:val="000000"/>
          <w:spacing w:val="2"/>
          <w:sz w:val="28"/>
          <w:szCs w:val="28"/>
        </w:rPr>
        <w:t>", "</w:t>
      </w:r>
      <w:hyperlink r:id="rId12" w:anchor="z0" w:history="1">
        <w:r w:rsidRPr="005B2574">
          <w:rPr>
            <w:rFonts w:ascii="Times New Roman" w:hAnsi="Times New Roman" w:cs="Times New Roman"/>
            <w:color w:val="073A5E"/>
            <w:spacing w:val="2"/>
            <w:sz w:val="28"/>
            <w:szCs w:val="28"/>
            <w:u w:val="single"/>
          </w:rPr>
          <w:t>О социальной и медико-педагогической коррекционной поддержке детей с ограниченными возможностями</w:t>
        </w:r>
      </w:hyperlink>
      <w:r w:rsidRPr="005B2574">
        <w:rPr>
          <w:rFonts w:ascii="Times New Roman" w:hAnsi="Times New Roman" w:cs="Times New Roman"/>
          <w:color w:val="000000"/>
          <w:spacing w:val="2"/>
          <w:sz w:val="28"/>
          <w:szCs w:val="28"/>
        </w:rPr>
        <w:t>", "</w:t>
      </w:r>
      <w:hyperlink r:id="rId13" w:anchor="z0" w:history="1">
        <w:r w:rsidRPr="005B2574">
          <w:rPr>
            <w:rFonts w:ascii="Times New Roman" w:hAnsi="Times New Roman" w:cs="Times New Roman"/>
            <w:color w:val="073A5E"/>
            <w:spacing w:val="2"/>
            <w:sz w:val="28"/>
            <w:szCs w:val="28"/>
            <w:u w:val="single"/>
          </w:rPr>
          <w:t xml:space="preserve">О </w:t>
        </w:r>
        <w:proofErr w:type="gramStart"/>
        <w:r w:rsidRPr="005B2574">
          <w:rPr>
            <w:rFonts w:ascii="Times New Roman" w:hAnsi="Times New Roman" w:cs="Times New Roman"/>
            <w:color w:val="073A5E"/>
            <w:spacing w:val="2"/>
            <w:sz w:val="28"/>
            <w:szCs w:val="28"/>
            <w:u w:val="single"/>
          </w:rPr>
          <w:t>профилактике правонарушений среди несовершеннолетних и предупреждение детской безнадзорности и беспризорности</w:t>
        </w:r>
      </w:hyperlink>
      <w:r w:rsidRPr="005B2574">
        <w:rPr>
          <w:rFonts w:ascii="Times New Roman" w:hAnsi="Times New Roman" w:cs="Times New Roman"/>
          <w:color w:val="000000"/>
          <w:spacing w:val="2"/>
          <w:sz w:val="28"/>
          <w:szCs w:val="28"/>
        </w:rPr>
        <w:t>" и другие нормативные правовые акты, определяющие направления и перспективы развития образования, основы педагогики и психологии, государственные общеобязательные стандарты образования достижения педагогической науки и практики, основы менеджмента, финансово-хозяйственной деятельности, законодательства о труде, правила и нормы охраны труда, техники безопасности и противопожарной защиты, санитарные правила и нормы.</w:t>
      </w:r>
      <w:proofErr w:type="gramEnd"/>
    </w:p>
    <w:p w:rsidR="005B2574" w:rsidRPr="005B2574" w:rsidRDefault="005B2574" w:rsidP="005B2574">
      <w:pPr>
        <w:spacing w:after="0"/>
        <w:ind w:firstLine="708"/>
        <w:jc w:val="both"/>
        <w:rPr>
          <w:rFonts w:ascii="Times New Roman" w:hAnsi="Times New Roman" w:cs="Times New Roman"/>
          <w:sz w:val="28"/>
          <w:szCs w:val="28"/>
        </w:rPr>
      </w:pPr>
      <w:r w:rsidRPr="005B2574">
        <w:rPr>
          <w:rFonts w:ascii="Times New Roman" w:hAnsi="Times New Roman" w:cs="Times New Roman"/>
          <w:sz w:val="28"/>
          <w:szCs w:val="28"/>
        </w:rPr>
        <w:t xml:space="preserve">Для участия в Конкурсе в сроки, установленные комиссией, кандидату на должность </w:t>
      </w:r>
      <w:r w:rsidR="00F23190">
        <w:rPr>
          <w:rFonts w:ascii="Times New Roman" w:hAnsi="Times New Roman" w:cs="Times New Roman"/>
          <w:sz w:val="28"/>
          <w:szCs w:val="28"/>
        </w:rPr>
        <w:t>руководителя</w:t>
      </w:r>
      <w:r w:rsidRPr="005B2574">
        <w:rPr>
          <w:rFonts w:ascii="Times New Roman" w:hAnsi="Times New Roman" w:cs="Times New Roman"/>
          <w:sz w:val="28"/>
          <w:szCs w:val="28"/>
        </w:rPr>
        <w:t xml:space="preserve"> необходимо предоставить:</w:t>
      </w:r>
    </w:p>
    <w:p w:rsidR="005B2574" w:rsidRPr="005B2574" w:rsidRDefault="005B2574" w:rsidP="005B2574">
      <w:pPr>
        <w:tabs>
          <w:tab w:val="left" w:pos="142"/>
        </w:tabs>
        <w:spacing w:after="0"/>
        <w:jc w:val="both"/>
        <w:rPr>
          <w:rFonts w:ascii="Times New Roman" w:hAnsi="Times New Roman" w:cs="Times New Roman"/>
          <w:sz w:val="28"/>
          <w:szCs w:val="28"/>
        </w:rPr>
      </w:pPr>
      <w:bookmarkStart w:id="5" w:name="z146"/>
      <w:r w:rsidRPr="005B2574">
        <w:rPr>
          <w:rFonts w:ascii="Times New Roman" w:hAnsi="Times New Roman" w:cs="Times New Roman"/>
          <w:color w:val="000000"/>
          <w:sz w:val="28"/>
          <w:szCs w:val="28"/>
        </w:rPr>
        <w:t>      1) заявление по форме;</w:t>
      </w:r>
    </w:p>
    <w:p w:rsidR="005B2574" w:rsidRPr="005B2574" w:rsidRDefault="005B2574" w:rsidP="005B2574">
      <w:pPr>
        <w:spacing w:after="0"/>
        <w:rPr>
          <w:rFonts w:ascii="Times New Roman" w:hAnsi="Times New Roman" w:cs="Times New Roman"/>
          <w:sz w:val="28"/>
          <w:szCs w:val="28"/>
        </w:rPr>
      </w:pPr>
      <w:bookmarkStart w:id="6" w:name="z147"/>
      <w:bookmarkEnd w:id="5"/>
      <w:r w:rsidRPr="005B2574">
        <w:rPr>
          <w:rFonts w:ascii="Times New Roman" w:hAnsi="Times New Roman" w:cs="Times New Roman"/>
          <w:color w:val="000000"/>
          <w:sz w:val="28"/>
          <w:szCs w:val="28"/>
        </w:rPr>
        <w:t>      2) копию документа, удостоверяющего личность;</w:t>
      </w:r>
    </w:p>
    <w:p w:rsidR="005B2574" w:rsidRPr="005B2574" w:rsidRDefault="005B2574" w:rsidP="005B2574">
      <w:pPr>
        <w:spacing w:after="0"/>
        <w:rPr>
          <w:rFonts w:ascii="Times New Roman" w:hAnsi="Times New Roman" w:cs="Times New Roman"/>
          <w:sz w:val="28"/>
          <w:szCs w:val="28"/>
        </w:rPr>
      </w:pPr>
      <w:bookmarkStart w:id="7" w:name="z148"/>
      <w:bookmarkEnd w:id="6"/>
      <w:r w:rsidRPr="005B2574">
        <w:rPr>
          <w:rFonts w:ascii="Times New Roman" w:hAnsi="Times New Roman" w:cs="Times New Roman"/>
          <w:color w:val="000000"/>
          <w:sz w:val="28"/>
          <w:szCs w:val="28"/>
        </w:rPr>
        <w:t>      3) копию документа об образовании;</w:t>
      </w:r>
    </w:p>
    <w:p w:rsidR="005B2574" w:rsidRPr="005B2574" w:rsidRDefault="005B2574" w:rsidP="005B2574">
      <w:pPr>
        <w:spacing w:after="0"/>
        <w:rPr>
          <w:rFonts w:ascii="Times New Roman" w:hAnsi="Times New Roman" w:cs="Times New Roman"/>
          <w:sz w:val="28"/>
          <w:szCs w:val="28"/>
        </w:rPr>
      </w:pPr>
      <w:bookmarkStart w:id="8" w:name="z149"/>
      <w:bookmarkEnd w:id="7"/>
      <w:r w:rsidRPr="005B2574">
        <w:rPr>
          <w:rFonts w:ascii="Times New Roman" w:hAnsi="Times New Roman" w:cs="Times New Roman"/>
          <w:color w:val="000000"/>
          <w:sz w:val="28"/>
          <w:szCs w:val="28"/>
        </w:rPr>
        <w:t>      4) копию документа, подтверждающего трудовую деятельность;</w:t>
      </w:r>
    </w:p>
    <w:p w:rsidR="00F80224" w:rsidRPr="00F80224" w:rsidRDefault="005B2574" w:rsidP="005B2574">
      <w:pPr>
        <w:spacing w:after="0"/>
        <w:rPr>
          <w:rFonts w:ascii="Times New Roman" w:hAnsi="Times New Roman" w:cs="Times New Roman"/>
          <w:color w:val="000000"/>
          <w:sz w:val="28"/>
          <w:szCs w:val="28"/>
        </w:rPr>
      </w:pPr>
      <w:bookmarkStart w:id="9" w:name="z150"/>
      <w:bookmarkEnd w:id="8"/>
      <w:r w:rsidRPr="005B2574">
        <w:rPr>
          <w:rFonts w:ascii="Times New Roman" w:hAnsi="Times New Roman" w:cs="Times New Roman"/>
          <w:color w:val="000000"/>
          <w:sz w:val="28"/>
          <w:szCs w:val="28"/>
        </w:rPr>
        <w:t>      5) личный листок по учету кадров и фото;</w:t>
      </w:r>
    </w:p>
    <w:p w:rsidR="005B2574" w:rsidRPr="005B2574" w:rsidRDefault="00F80224" w:rsidP="005B2574">
      <w:pPr>
        <w:spacing w:after="0"/>
        <w:jc w:val="both"/>
        <w:rPr>
          <w:rFonts w:ascii="Times New Roman" w:hAnsi="Times New Roman" w:cs="Times New Roman"/>
          <w:sz w:val="28"/>
          <w:szCs w:val="28"/>
        </w:rPr>
      </w:pPr>
      <w:bookmarkStart w:id="10" w:name="z151"/>
      <w:bookmarkEnd w:id="9"/>
      <w:r>
        <w:rPr>
          <w:rFonts w:ascii="Times New Roman" w:hAnsi="Times New Roman" w:cs="Times New Roman"/>
          <w:color w:val="000000"/>
          <w:sz w:val="28"/>
          <w:szCs w:val="28"/>
        </w:rPr>
        <w:t xml:space="preserve">     6) </w:t>
      </w:r>
      <w:r w:rsidR="005B2574" w:rsidRPr="005B2574">
        <w:rPr>
          <w:rFonts w:ascii="Times New Roman" w:hAnsi="Times New Roman" w:cs="Times New Roman"/>
          <w:color w:val="000000"/>
          <w:sz w:val="28"/>
          <w:szCs w:val="28"/>
        </w:rPr>
        <w:t>производственную характеристику с прежнего места работы с указанием имевшихся взысканий и поощрений;</w:t>
      </w:r>
    </w:p>
    <w:p w:rsidR="005B2574" w:rsidRPr="005B2574" w:rsidRDefault="00F80224" w:rsidP="005B2574">
      <w:pPr>
        <w:spacing w:after="0"/>
        <w:jc w:val="both"/>
        <w:rPr>
          <w:rFonts w:ascii="Times New Roman" w:hAnsi="Times New Roman" w:cs="Times New Roman"/>
          <w:sz w:val="28"/>
          <w:szCs w:val="28"/>
        </w:rPr>
      </w:pPr>
      <w:bookmarkStart w:id="11" w:name="z152"/>
      <w:bookmarkEnd w:id="10"/>
      <w:r>
        <w:rPr>
          <w:rFonts w:ascii="Times New Roman" w:hAnsi="Times New Roman" w:cs="Times New Roman"/>
          <w:color w:val="000000"/>
          <w:sz w:val="28"/>
          <w:szCs w:val="28"/>
        </w:rPr>
        <w:t>     </w:t>
      </w:r>
      <w:r w:rsidR="005B2574" w:rsidRPr="005B2574">
        <w:rPr>
          <w:rFonts w:ascii="Times New Roman" w:hAnsi="Times New Roman" w:cs="Times New Roman"/>
          <w:color w:val="000000"/>
          <w:sz w:val="28"/>
          <w:szCs w:val="28"/>
        </w:rPr>
        <w:t>7) копию документа об имеющейся квалификационной категории и ученой степени (при его наличии);</w:t>
      </w:r>
    </w:p>
    <w:p w:rsidR="005B2574" w:rsidRPr="005B2574" w:rsidRDefault="00F80224" w:rsidP="00F80224">
      <w:pPr>
        <w:spacing w:after="0"/>
        <w:jc w:val="both"/>
        <w:rPr>
          <w:rFonts w:ascii="Times New Roman" w:hAnsi="Times New Roman" w:cs="Times New Roman"/>
          <w:sz w:val="28"/>
          <w:szCs w:val="28"/>
        </w:rPr>
      </w:pPr>
      <w:bookmarkStart w:id="12" w:name="z153"/>
      <w:bookmarkEnd w:id="11"/>
      <w:r>
        <w:rPr>
          <w:rFonts w:ascii="Times New Roman" w:hAnsi="Times New Roman" w:cs="Times New Roman"/>
          <w:color w:val="000000"/>
          <w:sz w:val="28"/>
          <w:szCs w:val="28"/>
        </w:rPr>
        <w:t xml:space="preserve">      </w:t>
      </w:r>
      <w:r w:rsidR="005B2574" w:rsidRPr="005B2574">
        <w:rPr>
          <w:rFonts w:ascii="Times New Roman" w:hAnsi="Times New Roman" w:cs="Times New Roman"/>
          <w:color w:val="000000"/>
          <w:sz w:val="28"/>
          <w:szCs w:val="28"/>
        </w:rPr>
        <w:t xml:space="preserve">8)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"Об утверждении форм первичной медицинской документации организаций здравоохранения" </w:t>
      </w:r>
    </w:p>
    <w:p w:rsidR="005B2574" w:rsidRDefault="005B2574" w:rsidP="00FC0DCE">
      <w:pPr>
        <w:spacing w:after="0"/>
        <w:ind w:firstLine="567"/>
        <w:jc w:val="both"/>
        <w:rPr>
          <w:rFonts w:ascii="Times New Roman" w:hAnsi="Times New Roman" w:cs="Times New Roman"/>
          <w:color w:val="000000"/>
          <w:sz w:val="28"/>
          <w:szCs w:val="28"/>
        </w:rPr>
      </w:pPr>
      <w:bookmarkStart w:id="13" w:name="z154"/>
      <w:bookmarkEnd w:id="12"/>
      <w:r w:rsidRPr="005B2574">
        <w:rPr>
          <w:rFonts w:ascii="Times New Roman" w:hAnsi="Times New Roman" w:cs="Times New Roman"/>
          <w:color w:val="000000"/>
          <w:sz w:val="28"/>
          <w:szCs w:val="28"/>
        </w:rPr>
        <w:t xml:space="preserve">9) справку об отсутствии судимости по форме согласно утвержденной приказом Генерального прокурора Республики Казахстан "Об утверждении Инструкции по информационно-справочному обслуживанию физических лиц органами правовой статистики и специальных учетов" </w:t>
      </w:r>
    </w:p>
    <w:p w:rsidR="00ED6F6E" w:rsidRDefault="00ED6F6E" w:rsidP="00F80224">
      <w:pPr>
        <w:pStyle w:val="a4"/>
        <w:shd w:val="clear" w:color="auto" w:fill="FFFFFF"/>
        <w:spacing w:before="0" w:beforeAutospacing="0" w:after="0" w:afterAutospacing="0" w:line="285" w:lineRule="atLeast"/>
        <w:ind w:firstLine="567"/>
        <w:jc w:val="both"/>
        <w:textAlignment w:val="baseline"/>
        <w:rPr>
          <w:color w:val="000000"/>
          <w:spacing w:val="2"/>
          <w:sz w:val="28"/>
          <w:szCs w:val="28"/>
        </w:rPr>
      </w:pPr>
      <w:r w:rsidRPr="00ED6F6E">
        <w:rPr>
          <w:color w:val="000000"/>
          <w:spacing w:val="2"/>
          <w:sz w:val="28"/>
          <w:szCs w:val="28"/>
        </w:rPr>
        <w:t>10)</w:t>
      </w:r>
      <w:r>
        <w:rPr>
          <w:color w:val="000000"/>
          <w:spacing w:val="2"/>
          <w:sz w:val="28"/>
          <w:szCs w:val="28"/>
        </w:rPr>
        <w:t xml:space="preserve"> </w:t>
      </w:r>
      <w:r w:rsidRPr="00ED6F6E">
        <w:rPr>
          <w:color w:val="000000"/>
          <w:spacing w:val="2"/>
          <w:sz w:val="28"/>
          <w:szCs w:val="28"/>
        </w:rPr>
        <w:t>справку о наличии либо отсутствии сведений о совершении коррупционного преступления;</w:t>
      </w:r>
    </w:p>
    <w:p w:rsidR="00ED6F6E" w:rsidRPr="00ED6F6E" w:rsidRDefault="00ED6F6E" w:rsidP="00F80224">
      <w:pPr>
        <w:pStyle w:val="a4"/>
        <w:shd w:val="clear" w:color="auto" w:fill="FFFFFF"/>
        <w:spacing w:before="0" w:beforeAutospacing="0" w:after="0" w:afterAutospacing="0" w:line="285" w:lineRule="atLeast"/>
        <w:ind w:firstLine="567"/>
        <w:jc w:val="both"/>
        <w:textAlignment w:val="baseline"/>
        <w:rPr>
          <w:color w:val="000000"/>
          <w:spacing w:val="2"/>
          <w:sz w:val="28"/>
          <w:szCs w:val="28"/>
        </w:rPr>
      </w:pPr>
      <w:r w:rsidRPr="00ED6F6E">
        <w:rPr>
          <w:color w:val="000000"/>
          <w:spacing w:val="2"/>
          <w:sz w:val="28"/>
          <w:szCs w:val="28"/>
        </w:rPr>
        <w:lastRenderedPageBreak/>
        <w:t>11) документ о прохождении тестирования (при наличии);</w:t>
      </w:r>
    </w:p>
    <w:p w:rsidR="00ED6F6E" w:rsidRPr="00ED6F6E" w:rsidRDefault="00F80224" w:rsidP="00F80224">
      <w:pPr>
        <w:pStyle w:val="a4"/>
        <w:shd w:val="clear" w:color="auto" w:fill="FFFFFF"/>
        <w:spacing w:before="0" w:beforeAutospacing="0" w:after="0" w:afterAutospacing="0" w:line="285" w:lineRule="atLeast"/>
        <w:ind w:firstLine="567"/>
        <w:jc w:val="both"/>
        <w:textAlignment w:val="baseline"/>
        <w:rPr>
          <w:color w:val="000000"/>
          <w:spacing w:val="2"/>
          <w:sz w:val="28"/>
          <w:szCs w:val="28"/>
        </w:rPr>
      </w:pPr>
      <w:r>
        <w:rPr>
          <w:color w:val="000000"/>
          <w:spacing w:val="2"/>
          <w:sz w:val="28"/>
          <w:szCs w:val="28"/>
        </w:rPr>
        <w:t xml:space="preserve">12) </w:t>
      </w:r>
      <w:r w:rsidR="00ED6F6E" w:rsidRPr="00ED6F6E">
        <w:rPr>
          <w:color w:val="000000"/>
          <w:spacing w:val="2"/>
          <w:sz w:val="28"/>
          <w:szCs w:val="28"/>
        </w:rPr>
        <w:t>документ о прохождении курсов повышения квалификации, переподготовки (при наличии);</w:t>
      </w:r>
      <w:r>
        <w:rPr>
          <w:color w:val="000000"/>
          <w:spacing w:val="2"/>
          <w:sz w:val="28"/>
          <w:szCs w:val="28"/>
        </w:rPr>
        <w:t xml:space="preserve"> </w:t>
      </w:r>
    </w:p>
    <w:p w:rsidR="00ED6F6E" w:rsidRPr="00ED6F6E" w:rsidRDefault="00F80224" w:rsidP="00F80224">
      <w:pPr>
        <w:pStyle w:val="a4"/>
        <w:shd w:val="clear" w:color="auto" w:fill="FFFFFF"/>
        <w:spacing w:before="0" w:beforeAutospacing="0" w:after="0" w:afterAutospacing="0"/>
        <w:ind w:firstLine="567"/>
        <w:jc w:val="both"/>
        <w:textAlignment w:val="baseline"/>
        <w:rPr>
          <w:color w:val="000000"/>
          <w:spacing w:val="2"/>
          <w:sz w:val="28"/>
          <w:szCs w:val="28"/>
        </w:rPr>
      </w:pPr>
      <w:r>
        <w:rPr>
          <w:color w:val="000000"/>
          <w:spacing w:val="2"/>
          <w:sz w:val="28"/>
          <w:szCs w:val="28"/>
        </w:rPr>
        <w:t xml:space="preserve">13) </w:t>
      </w:r>
      <w:r w:rsidR="00ED6F6E" w:rsidRPr="00ED6F6E">
        <w:rPr>
          <w:color w:val="000000"/>
          <w:spacing w:val="2"/>
          <w:sz w:val="28"/>
          <w:szCs w:val="28"/>
        </w:rPr>
        <w:t>документ, подтверждающий прохождение курсов повышения квалификации по менеджменту в образовании не менее семидесяти двух часов;</w:t>
      </w:r>
    </w:p>
    <w:p w:rsidR="00ED6F6E" w:rsidRPr="00ED6F6E" w:rsidRDefault="00ED6F6E" w:rsidP="00FC0DCE">
      <w:pPr>
        <w:pStyle w:val="a4"/>
        <w:shd w:val="clear" w:color="auto" w:fill="FFFFFF"/>
        <w:spacing w:before="0" w:beforeAutospacing="0" w:after="0" w:afterAutospacing="0"/>
        <w:ind w:firstLine="567"/>
        <w:jc w:val="both"/>
        <w:textAlignment w:val="baseline"/>
        <w:rPr>
          <w:color w:val="000000"/>
          <w:spacing w:val="2"/>
          <w:sz w:val="28"/>
          <w:szCs w:val="28"/>
        </w:rPr>
      </w:pPr>
      <w:r w:rsidRPr="00ED6F6E">
        <w:rPr>
          <w:color w:val="000000"/>
          <w:spacing w:val="2"/>
          <w:sz w:val="28"/>
          <w:szCs w:val="28"/>
        </w:rPr>
        <w:t>14) перспективный План развития организации образования.</w:t>
      </w:r>
    </w:p>
    <w:p w:rsidR="00ED6F6E" w:rsidRPr="00ED6F6E" w:rsidRDefault="00ED6F6E" w:rsidP="00F80224">
      <w:pPr>
        <w:pStyle w:val="a4"/>
        <w:shd w:val="clear" w:color="auto" w:fill="FFFFFF"/>
        <w:spacing w:before="0" w:beforeAutospacing="0" w:after="0" w:afterAutospacing="0"/>
        <w:ind w:firstLine="708"/>
        <w:jc w:val="both"/>
        <w:textAlignment w:val="baseline"/>
        <w:rPr>
          <w:color w:val="000000"/>
          <w:spacing w:val="2"/>
          <w:sz w:val="28"/>
          <w:szCs w:val="28"/>
        </w:rPr>
      </w:pPr>
      <w:r w:rsidRPr="00ED6F6E">
        <w:rPr>
          <w:color w:val="000000"/>
          <w:spacing w:val="2"/>
          <w:sz w:val="28"/>
          <w:szCs w:val="28"/>
        </w:rPr>
        <w:t>Документы, указанные в подпунктах 3), 4), 5), 6), 7), заверяются печатью кадровой службой с места работы или ответственным работником организации образования.</w:t>
      </w:r>
    </w:p>
    <w:bookmarkEnd w:id="13"/>
    <w:p w:rsidR="005B2574" w:rsidRPr="005B2574" w:rsidRDefault="005B2574" w:rsidP="00F80224">
      <w:pPr>
        <w:spacing w:after="0" w:line="240" w:lineRule="auto"/>
        <w:ind w:firstLine="708"/>
        <w:jc w:val="both"/>
        <w:rPr>
          <w:rFonts w:ascii="Times New Roman" w:hAnsi="Times New Roman" w:cs="Times New Roman"/>
          <w:sz w:val="28"/>
          <w:szCs w:val="28"/>
        </w:rPr>
      </w:pPr>
      <w:r w:rsidRPr="005B2574">
        <w:rPr>
          <w:rFonts w:ascii="Times New Roman" w:hAnsi="Times New Roman" w:cs="Times New Roman"/>
          <w:sz w:val="28"/>
          <w:szCs w:val="28"/>
        </w:rPr>
        <w:t xml:space="preserve">Необходимые для участия в конкурсе документы должны быть представлены в течение </w:t>
      </w:r>
      <w:r w:rsidR="00F80224">
        <w:rPr>
          <w:rFonts w:ascii="Times New Roman" w:hAnsi="Times New Roman" w:cs="Times New Roman"/>
          <w:sz w:val="28"/>
          <w:szCs w:val="28"/>
        </w:rPr>
        <w:t>07</w:t>
      </w:r>
      <w:r w:rsidRPr="005B2574">
        <w:rPr>
          <w:rFonts w:ascii="Times New Roman" w:hAnsi="Times New Roman" w:cs="Times New Roman"/>
          <w:sz w:val="28"/>
          <w:szCs w:val="28"/>
        </w:rPr>
        <w:t xml:space="preserve"> рабочих дней с момента публикации данного объявления о проведении конкурса </w:t>
      </w:r>
      <w:r w:rsidR="00E4457C">
        <w:rPr>
          <w:rFonts w:ascii="Times New Roman" w:hAnsi="Times New Roman" w:cs="Times New Roman"/>
          <w:sz w:val="28"/>
          <w:szCs w:val="28"/>
        </w:rPr>
        <w:t xml:space="preserve">с </w:t>
      </w:r>
      <w:r w:rsidR="00710C92">
        <w:rPr>
          <w:rFonts w:ascii="Times New Roman" w:hAnsi="Times New Roman" w:cs="Times New Roman"/>
          <w:sz w:val="28"/>
          <w:szCs w:val="28"/>
        </w:rPr>
        <w:t>02</w:t>
      </w:r>
      <w:r w:rsidR="00E4457C">
        <w:rPr>
          <w:rFonts w:ascii="Times New Roman" w:hAnsi="Times New Roman" w:cs="Times New Roman"/>
          <w:sz w:val="28"/>
          <w:szCs w:val="28"/>
        </w:rPr>
        <w:t xml:space="preserve"> декабря по </w:t>
      </w:r>
      <w:r w:rsidR="00710C92">
        <w:rPr>
          <w:rFonts w:ascii="Times New Roman" w:hAnsi="Times New Roman" w:cs="Times New Roman"/>
          <w:sz w:val="28"/>
          <w:szCs w:val="28"/>
        </w:rPr>
        <w:t>10</w:t>
      </w:r>
      <w:r w:rsidR="00E4457C">
        <w:rPr>
          <w:rFonts w:ascii="Times New Roman" w:hAnsi="Times New Roman" w:cs="Times New Roman"/>
          <w:sz w:val="28"/>
          <w:szCs w:val="28"/>
        </w:rPr>
        <w:t xml:space="preserve"> декабря 2021 года </w:t>
      </w:r>
      <w:r w:rsidRPr="005B2574">
        <w:rPr>
          <w:rFonts w:ascii="Times New Roman" w:hAnsi="Times New Roman" w:cs="Times New Roman"/>
          <w:sz w:val="28"/>
          <w:szCs w:val="28"/>
        </w:rPr>
        <w:t>по адресу: 110100</w:t>
      </w:r>
      <w:r w:rsidRPr="005B2574">
        <w:rPr>
          <w:rFonts w:ascii="Times New Roman" w:hAnsi="Times New Roman" w:cs="Times New Roman"/>
          <w:sz w:val="28"/>
          <w:szCs w:val="28"/>
          <w:lang w:val="kk-KZ"/>
        </w:rPr>
        <w:t>,</w:t>
      </w:r>
      <w:r w:rsidRPr="005B2574">
        <w:rPr>
          <w:rFonts w:ascii="Times New Roman" w:hAnsi="Times New Roman" w:cs="Times New Roman"/>
          <w:sz w:val="28"/>
          <w:szCs w:val="28"/>
        </w:rPr>
        <w:t xml:space="preserve"> </w:t>
      </w:r>
      <w:r w:rsidRPr="005B2574">
        <w:rPr>
          <w:rFonts w:ascii="Times New Roman" w:hAnsi="Times New Roman" w:cs="Times New Roman"/>
          <w:sz w:val="28"/>
          <w:szCs w:val="28"/>
          <w:lang w:val="kk-KZ"/>
        </w:rPr>
        <w:t>село Убаганское</w:t>
      </w:r>
      <w:r w:rsidRPr="005B2574">
        <w:rPr>
          <w:rFonts w:ascii="Times New Roman" w:hAnsi="Times New Roman" w:cs="Times New Roman"/>
          <w:sz w:val="28"/>
          <w:szCs w:val="28"/>
        </w:rPr>
        <w:t xml:space="preserve">, ул. </w:t>
      </w:r>
      <w:proofErr w:type="gramStart"/>
      <w:r w:rsidRPr="005B2574">
        <w:rPr>
          <w:rFonts w:ascii="Times New Roman" w:hAnsi="Times New Roman" w:cs="Times New Roman"/>
          <w:sz w:val="28"/>
          <w:szCs w:val="28"/>
          <w:lang w:val="kk-KZ"/>
        </w:rPr>
        <w:t>Пришкольная</w:t>
      </w:r>
      <w:proofErr w:type="gramEnd"/>
      <w:r w:rsidRPr="005B2574">
        <w:rPr>
          <w:rFonts w:ascii="Times New Roman" w:hAnsi="Times New Roman" w:cs="Times New Roman"/>
          <w:sz w:val="28"/>
          <w:szCs w:val="28"/>
        </w:rPr>
        <w:t xml:space="preserve">, 1А, с 9.00 до 18.30 час. </w:t>
      </w:r>
    </w:p>
    <w:p w:rsidR="005B2574" w:rsidRPr="005B2574" w:rsidRDefault="005B2574" w:rsidP="00F80224">
      <w:pPr>
        <w:spacing w:after="0"/>
        <w:ind w:firstLine="708"/>
        <w:jc w:val="both"/>
        <w:rPr>
          <w:rFonts w:ascii="Times New Roman" w:hAnsi="Times New Roman" w:cs="Times New Roman"/>
          <w:sz w:val="28"/>
          <w:szCs w:val="28"/>
        </w:rPr>
      </w:pPr>
      <w:r w:rsidRPr="005B2574">
        <w:rPr>
          <w:rFonts w:ascii="Times New Roman" w:hAnsi="Times New Roman" w:cs="Times New Roman"/>
          <w:sz w:val="28"/>
          <w:szCs w:val="28"/>
        </w:rPr>
        <w:t xml:space="preserve">Телефон для справок: 34-2-52. </w:t>
      </w:r>
      <w:r w:rsidRPr="005B2574">
        <w:rPr>
          <w:rFonts w:ascii="Times New Roman" w:hAnsi="Times New Roman" w:cs="Times New Roman"/>
          <w:sz w:val="28"/>
          <w:szCs w:val="28"/>
          <w:lang w:val="kk-KZ"/>
        </w:rPr>
        <w:t>эл</w:t>
      </w:r>
      <w:proofErr w:type="gramStart"/>
      <w:r w:rsidRPr="005B2574">
        <w:rPr>
          <w:rFonts w:ascii="Times New Roman" w:hAnsi="Times New Roman" w:cs="Times New Roman"/>
          <w:sz w:val="28"/>
          <w:szCs w:val="28"/>
          <w:lang w:val="kk-KZ"/>
        </w:rPr>
        <w:t>.а</w:t>
      </w:r>
      <w:proofErr w:type="gramEnd"/>
      <w:r w:rsidRPr="005B2574">
        <w:rPr>
          <w:rFonts w:ascii="Times New Roman" w:hAnsi="Times New Roman" w:cs="Times New Roman"/>
          <w:sz w:val="28"/>
          <w:szCs w:val="28"/>
          <w:lang w:val="kk-KZ"/>
        </w:rPr>
        <w:t xml:space="preserve">дрес </w:t>
      </w:r>
      <w:hyperlink r:id="rId14" w:history="1">
        <w:r w:rsidRPr="005B2574">
          <w:rPr>
            <w:rStyle w:val="a3"/>
            <w:rFonts w:ascii="Times New Roman" w:hAnsi="Times New Roman" w:cs="Times New Roman"/>
            <w:sz w:val="28"/>
            <w:szCs w:val="28"/>
            <w:lang w:val="en-US"/>
          </w:rPr>
          <w:t>altynsar</w:t>
        </w:r>
        <w:r w:rsidRPr="005B2574">
          <w:rPr>
            <w:rStyle w:val="a3"/>
            <w:rFonts w:ascii="Times New Roman" w:hAnsi="Times New Roman" w:cs="Times New Roman"/>
            <w:sz w:val="28"/>
            <w:szCs w:val="28"/>
          </w:rPr>
          <w:t>.</w:t>
        </w:r>
        <w:r w:rsidRPr="005B2574">
          <w:rPr>
            <w:rStyle w:val="a3"/>
            <w:rFonts w:ascii="Times New Roman" w:hAnsi="Times New Roman" w:cs="Times New Roman"/>
            <w:sz w:val="28"/>
            <w:szCs w:val="28"/>
            <w:lang w:val="en-US"/>
          </w:rPr>
          <w:t>roo</w:t>
        </w:r>
        <w:r w:rsidRPr="005B2574">
          <w:rPr>
            <w:rStyle w:val="a3"/>
            <w:rFonts w:ascii="Times New Roman" w:hAnsi="Times New Roman" w:cs="Times New Roman"/>
            <w:sz w:val="28"/>
            <w:szCs w:val="28"/>
          </w:rPr>
          <w:t>@</w:t>
        </w:r>
        <w:r w:rsidRPr="005B2574">
          <w:rPr>
            <w:rStyle w:val="a3"/>
            <w:rFonts w:ascii="Times New Roman" w:hAnsi="Times New Roman" w:cs="Times New Roman"/>
            <w:sz w:val="28"/>
            <w:szCs w:val="28"/>
            <w:lang w:val="en-US"/>
          </w:rPr>
          <w:t>mail</w:t>
        </w:r>
        <w:r w:rsidRPr="005B2574">
          <w:rPr>
            <w:rStyle w:val="a3"/>
            <w:rFonts w:ascii="Times New Roman" w:hAnsi="Times New Roman" w:cs="Times New Roman"/>
            <w:sz w:val="28"/>
            <w:szCs w:val="28"/>
          </w:rPr>
          <w:t>.</w:t>
        </w:r>
        <w:r w:rsidRPr="005B2574">
          <w:rPr>
            <w:rStyle w:val="a3"/>
            <w:rFonts w:ascii="Times New Roman" w:hAnsi="Times New Roman" w:cs="Times New Roman"/>
            <w:sz w:val="28"/>
            <w:szCs w:val="28"/>
            <w:lang w:val="en-US"/>
          </w:rPr>
          <w:t>ru</w:t>
        </w:r>
      </w:hyperlink>
      <w:r w:rsidRPr="005B2574">
        <w:rPr>
          <w:rFonts w:ascii="Times New Roman" w:hAnsi="Times New Roman" w:cs="Times New Roman"/>
          <w:sz w:val="28"/>
          <w:szCs w:val="28"/>
        </w:rPr>
        <w:t xml:space="preserve"> </w:t>
      </w:r>
    </w:p>
    <w:p w:rsidR="005B2574" w:rsidRPr="00710C92" w:rsidRDefault="005B2574" w:rsidP="00F80224">
      <w:pPr>
        <w:spacing w:after="0"/>
        <w:ind w:firstLine="708"/>
        <w:jc w:val="both"/>
        <w:rPr>
          <w:rFonts w:ascii="Times New Roman" w:hAnsi="Times New Roman" w:cs="Times New Roman"/>
          <w:sz w:val="28"/>
          <w:szCs w:val="28"/>
        </w:rPr>
      </w:pPr>
      <w:r w:rsidRPr="005B2574">
        <w:rPr>
          <w:rFonts w:ascii="Times New Roman" w:hAnsi="Times New Roman" w:cs="Times New Roman"/>
          <w:sz w:val="28"/>
          <w:szCs w:val="28"/>
        </w:rPr>
        <w:t>Кандидаты, допущенные к участию в конкурсе, проходят его в отделе образования Алтынсаринского района по адресу: 110100</w:t>
      </w:r>
      <w:r w:rsidRPr="005B2574">
        <w:rPr>
          <w:rFonts w:ascii="Times New Roman" w:hAnsi="Times New Roman" w:cs="Times New Roman"/>
          <w:sz w:val="28"/>
          <w:szCs w:val="28"/>
          <w:lang w:val="kk-KZ"/>
        </w:rPr>
        <w:t>,</w:t>
      </w:r>
      <w:r w:rsidRPr="005B2574">
        <w:rPr>
          <w:rFonts w:ascii="Times New Roman" w:hAnsi="Times New Roman" w:cs="Times New Roman"/>
          <w:sz w:val="28"/>
          <w:szCs w:val="28"/>
        </w:rPr>
        <w:t xml:space="preserve"> </w:t>
      </w:r>
      <w:r w:rsidRPr="005B2574">
        <w:rPr>
          <w:rFonts w:ascii="Times New Roman" w:hAnsi="Times New Roman" w:cs="Times New Roman"/>
          <w:sz w:val="28"/>
          <w:szCs w:val="28"/>
          <w:lang w:val="kk-KZ"/>
        </w:rPr>
        <w:t>село Убаганское</w:t>
      </w:r>
      <w:r w:rsidRPr="005B2574">
        <w:rPr>
          <w:rFonts w:ascii="Times New Roman" w:hAnsi="Times New Roman" w:cs="Times New Roman"/>
          <w:sz w:val="28"/>
          <w:szCs w:val="28"/>
        </w:rPr>
        <w:t xml:space="preserve">, ул. </w:t>
      </w:r>
      <w:proofErr w:type="gramStart"/>
      <w:r w:rsidRPr="005B2574">
        <w:rPr>
          <w:rFonts w:ascii="Times New Roman" w:hAnsi="Times New Roman" w:cs="Times New Roman"/>
          <w:sz w:val="28"/>
          <w:szCs w:val="28"/>
          <w:lang w:val="kk-KZ"/>
        </w:rPr>
        <w:t>Пришкольная</w:t>
      </w:r>
      <w:proofErr w:type="gramEnd"/>
      <w:r w:rsidRPr="005B2574">
        <w:rPr>
          <w:rFonts w:ascii="Times New Roman" w:hAnsi="Times New Roman" w:cs="Times New Roman"/>
          <w:sz w:val="28"/>
          <w:szCs w:val="28"/>
        </w:rPr>
        <w:t>, 1А.</w:t>
      </w:r>
    </w:p>
    <w:p w:rsidR="005B2574" w:rsidRPr="00710C92" w:rsidRDefault="005B2574" w:rsidP="00F80224">
      <w:pPr>
        <w:spacing w:after="0"/>
        <w:ind w:firstLine="708"/>
        <w:jc w:val="both"/>
        <w:rPr>
          <w:rFonts w:ascii="Times New Roman" w:hAnsi="Times New Roman" w:cs="Times New Roman"/>
          <w:b/>
          <w:sz w:val="28"/>
          <w:szCs w:val="28"/>
        </w:rPr>
      </w:pPr>
    </w:p>
    <w:p w:rsidR="008A4B04" w:rsidRDefault="008A4B04"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710C92" w:rsidRDefault="00710C92" w:rsidP="00F80224">
      <w:pPr>
        <w:tabs>
          <w:tab w:val="left" w:pos="3381"/>
        </w:tabs>
        <w:spacing w:after="0"/>
        <w:jc w:val="both"/>
        <w:rPr>
          <w:rFonts w:ascii="Times New Roman" w:hAnsi="Times New Roman" w:cs="Times New Roman"/>
          <w:sz w:val="28"/>
          <w:szCs w:val="28"/>
        </w:rPr>
      </w:pPr>
    </w:p>
    <w:p w:rsidR="00366B2B" w:rsidRDefault="00366B2B" w:rsidP="00F80224">
      <w:pPr>
        <w:tabs>
          <w:tab w:val="left" w:pos="3381"/>
        </w:tabs>
        <w:spacing w:after="0"/>
        <w:jc w:val="both"/>
        <w:rPr>
          <w:rFonts w:ascii="Times New Roman" w:hAnsi="Times New Roman" w:cs="Times New Roman"/>
          <w:sz w:val="28"/>
          <w:szCs w:val="28"/>
        </w:rPr>
      </w:pPr>
    </w:p>
    <w:p w:rsidR="00366B2B" w:rsidRPr="00366B2B" w:rsidRDefault="00366B2B" w:rsidP="00366B2B">
      <w:pPr>
        <w:tabs>
          <w:tab w:val="left" w:pos="3381"/>
        </w:tabs>
        <w:spacing w:after="0" w:line="240" w:lineRule="auto"/>
        <w:jc w:val="both"/>
        <w:rPr>
          <w:rFonts w:ascii="Times New Roman" w:hAnsi="Times New Roman" w:cs="Times New Roman"/>
          <w:sz w:val="28"/>
          <w:szCs w:val="28"/>
        </w:rPr>
      </w:pPr>
    </w:p>
    <w:p w:rsidR="00366B2B" w:rsidRPr="00366B2B" w:rsidRDefault="00366B2B" w:rsidP="00366B2B">
      <w:pPr>
        <w:pStyle w:val="2"/>
        <w:ind w:firstLine="567"/>
        <w:jc w:val="center"/>
        <w:rPr>
          <w:b/>
          <w:bCs/>
          <w:sz w:val="28"/>
          <w:szCs w:val="28"/>
          <w:lang w:val="kk-KZ"/>
        </w:rPr>
      </w:pPr>
      <w:r w:rsidRPr="00366B2B">
        <w:rPr>
          <w:b/>
          <w:bCs/>
          <w:sz w:val="28"/>
          <w:szCs w:val="28"/>
          <w:lang w:val="kk-KZ"/>
        </w:rPr>
        <w:lastRenderedPageBreak/>
        <w:t xml:space="preserve">ХАБАРЛАНДЫРУ </w:t>
      </w:r>
    </w:p>
    <w:p w:rsidR="00366B2B" w:rsidRPr="00366B2B" w:rsidRDefault="00366B2B" w:rsidP="00366B2B">
      <w:pPr>
        <w:pStyle w:val="2"/>
        <w:ind w:firstLine="567"/>
        <w:jc w:val="center"/>
        <w:rPr>
          <w:b/>
          <w:bCs/>
          <w:sz w:val="28"/>
          <w:szCs w:val="28"/>
          <w:lang w:val="kk-KZ"/>
        </w:rPr>
      </w:pPr>
    </w:p>
    <w:p w:rsidR="00366B2B" w:rsidRPr="00366B2B" w:rsidRDefault="00C03A9C" w:rsidP="00366B2B">
      <w:pPr>
        <w:pStyle w:val="2"/>
        <w:ind w:firstLine="567"/>
        <w:rPr>
          <w:b/>
          <w:bCs/>
          <w:sz w:val="28"/>
          <w:szCs w:val="28"/>
          <w:lang w:val="kk-KZ"/>
        </w:rPr>
      </w:pPr>
      <w:r>
        <w:rPr>
          <w:b/>
          <w:bCs/>
          <w:sz w:val="28"/>
          <w:szCs w:val="28"/>
          <w:lang w:val="kk-KZ"/>
        </w:rPr>
        <w:t>Қос</w:t>
      </w:r>
      <w:r w:rsidR="001B5D83">
        <w:rPr>
          <w:b/>
          <w:bCs/>
          <w:sz w:val="28"/>
          <w:szCs w:val="28"/>
          <w:lang w:val="kk-KZ"/>
        </w:rPr>
        <w:t xml:space="preserve">танай облысы әкімдігі білім басқармасының </w:t>
      </w:r>
      <w:r w:rsidR="001B5D83" w:rsidRPr="001B5D83">
        <w:rPr>
          <w:b/>
          <w:bCs/>
          <w:sz w:val="28"/>
          <w:szCs w:val="28"/>
          <w:lang w:val="kk-KZ"/>
        </w:rPr>
        <w:t>«</w:t>
      </w:r>
      <w:r w:rsidR="00366B2B" w:rsidRPr="00366B2B">
        <w:rPr>
          <w:b/>
          <w:bCs/>
          <w:sz w:val="28"/>
          <w:szCs w:val="28"/>
          <w:lang w:val="kk-KZ"/>
        </w:rPr>
        <w:t>Алтынсарин ауданы</w:t>
      </w:r>
      <w:r w:rsidR="001B5D83">
        <w:rPr>
          <w:b/>
          <w:bCs/>
          <w:sz w:val="28"/>
          <w:szCs w:val="28"/>
          <w:lang w:val="kk-KZ"/>
        </w:rPr>
        <w:t>ны</w:t>
      </w:r>
      <w:r w:rsidR="00033F08">
        <w:rPr>
          <w:b/>
          <w:bCs/>
          <w:sz w:val="28"/>
          <w:szCs w:val="28"/>
          <w:lang w:val="kk-KZ"/>
        </w:rPr>
        <w:t>ң</w:t>
      </w:r>
      <w:r w:rsidR="00366B2B" w:rsidRPr="00366B2B">
        <w:rPr>
          <w:b/>
          <w:bCs/>
          <w:sz w:val="28"/>
          <w:szCs w:val="28"/>
          <w:lang w:val="kk-KZ"/>
        </w:rPr>
        <w:t xml:space="preserve"> білім бөлімі» ММ </w:t>
      </w:r>
      <w:r w:rsidR="00443E90" w:rsidRPr="00033F08">
        <w:rPr>
          <w:sz w:val="28"/>
          <w:szCs w:val="28"/>
          <w:lang w:val="kk-KZ"/>
        </w:rPr>
        <w:t xml:space="preserve">Қостанай облысы әкімдігі білім басқармасының «Алтынсарин ауданы білім  бөлімінің Мәриям Хәкімжанова атындағы Щербаков жалпы білім беретін мектебі» коммуналдық мемлекеттік мекемесінің </w:t>
      </w:r>
      <w:r w:rsidR="00443E90">
        <w:rPr>
          <w:sz w:val="28"/>
          <w:szCs w:val="28"/>
          <w:lang w:val="kk-KZ"/>
        </w:rPr>
        <w:t>басшысына</w:t>
      </w:r>
      <w:r w:rsidR="00366B2B" w:rsidRPr="001061EA">
        <w:rPr>
          <w:sz w:val="28"/>
          <w:szCs w:val="28"/>
          <w:lang w:val="kk-KZ"/>
        </w:rPr>
        <w:t>,</w:t>
      </w:r>
      <w:r w:rsidR="00366B2B" w:rsidRPr="00366B2B">
        <w:rPr>
          <w:sz w:val="28"/>
          <w:szCs w:val="28"/>
          <w:lang w:val="kk-KZ"/>
        </w:rPr>
        <w:t xml:space="preserve"> бос лауазымға орналасуға конкурс жариялайды</w:t>
      </w:r>
      <w:r w:rsidR="001061EA">
        <w:rPr>
          <w:sz w:val="28"/>
          <w:szCs w:val="28"/>
          <w:lang w:val="kk-KZ"/>
        </w:rPr>
        <w:t>.</w:t>
      </w:r>
    </w:p>
    <w:p w:rsidR="00366B2B" w:rsidRPr="00366B2B" w:rsidRDefault="001061EA" w:rsidP="00366B2B">
      <w:pPr>
        <w:pStyle w:val="2"/>
        <w:ind w:firstLine="567"/>
        <w:rPr>
          <w:bCs/>
          <w:sz w:val="28"/>
          <w:szCs w:val="28"/>
          <w:lang w:val="kk-KZ"/>
        </w:rPr>
      </w:pPr>
      <w:r>
        <w:rPr>
          <w:bCs/>
          <w:sz w:val="28"/>
          <w:szCs w:val="28"/>
          <w:lang w:val="kk-KZ"/>
        </w:rPr>
        <w:t xml:space="preserve">Конкурс Алтынсарин ауданының </w:t>
      </w:r>
      <w:r w:rsidR="00366B2B" w:rsidRPr="00366B2B">
        <w:rPr>
          <w:bCs/>
          <w:sz w:val="28"/>
          <w:szCs w:val="28"/>
          <w:lang w:val="kk-KZ"/>
        </w:rPr>
        <w:t xml:space="preserve">білім бөлімінде хабарландыру жарияланған сәттен бастап </w:t>
      </w:r>
      <w:r>
        <w:rPr>
          <w:bCs/>
          <w:sz w:val="28"/>
          <w:szCs w:val="28"/>
          <w:lang w:val="kk-KZ"/>
        </w:rPr>
        <w:t>07</w:t>
      </w:r>
      <w:r w:rsidR="00366B2B" w:rsidRPr="00366B2B">
        <w:rPr>
          <w:bCs/>
          <w:sz w:val="28"/>
          <w:szCs w:val="28"/>
          <w:lang w:val="kk-KZ"/>
        </w:rPr>
        <w:t xml:space="preserve"> жұмыс күні өткеннен кейін өткізіледі.</w:t>
      </w:r>
    </w:p>
    <w:p w:rsidR="00443E90" w:rsidRDefault="00443E90" w:rsidP="00443E90">
      <w:pPr>
        <w:pStyle w:val="2"/>
        <w:ind w:firstLine="567"/>
        <w:rPr>
          <w:bCs/>
          <w:sz w:val="28"/>
          <w:szCs w:val="28"/>
          <w:lang w:val="kk-KZ"/>
        </w:rPr>
      </w:pPr>
      <w:r w:rsidRPr="00C55CAC">
        <w:rPr>
          <w:b/>
          <w:sz w:val="28"/>
          <w:szCs w:val="28"/>
          <w:lang w:val="kk-KZ"/>
        </w:rPr>
        <w:t xml:space="preserve">Қостанай облысы әкімдігі білім басқармасының «Алтынсарин ауданы білім  бөлімінің Мәриям Хәкімжанова атындағы Щербаков жалпы білім беретін мектебі» коммуналдық мемлекеттік </w:t>
      </w:r>
      <w:r>
        <w:rPr>
          <w:b/>
          <w:sz w:val="28"/>
          <w:szCs w:val="28"/>
          <w:lang w:val="kk-KZ"/>
        </w:rPr>
        <w:t>мекеме</w:t>
      </w:r>
      <w:r w:rsidRPr="00C55CAC">
        <w:rPr>
          <w:b/>
          <w:sz w:val="28"/>
          <w:szCs w:val="28"/>
          <w:lang w:val="kk-KZ"/>
        </w:rPr>
        <w:t>нің</w:t>
      </w:r>
      <w:r w:rsidRPr="00366B2B">
        <w:rPr>
          <w:sz w:val="28"/>
          <w:szCs w:val="28"/>
          <w:lang w:val="kk-KZ"/>
        </w:rPr>
        <w:t xml:space="preserve"> орналасқан мекен-жайы: 110112, Қостанай облысы, Алтынсарин ауданы, Щер</w:t>
      </w:r>
      <w:r>
        <w:rPr>
          <w:sz w:val="28"/>
          <w:szCs w:val="28"/>
          <w:lang w:val="kk-KZ"/>
        </w:rPr>
        <w:t>баково селосы, Гагарин көшесі, ғимарат 1А</w:t>
      </w:r>
      <w:r w:rsidRPr="00366B2B">
        <w:rPr>
          <w:sz w:val="28"/>
          <w:szCs w:val="28"/>
          <w:lang w:val="kk-KZ"/>
        </w:rPr>
        <w:t xml:space="preserve"> үй, тел. </w:t>
      </w:r>
      <w:r w:rsidRPr="00366B2B">
        <w:rPr>
          <w:bCs/>
          <w:sz w:val="28"/>
          <w:szCs w:val="28"/>
          <w:lang w:val="kk-KZ"/>
        </w:rPr>
        <w:t>8 (714-45) 33-5-98;</w:t>
      </w:r>
    </w:p>
    <w:p w:rsidR="00366B2B" w:rsidRPr="00366B2B" w:rsidRDefault="00366B2B" w:rsidP="00366B2B">
      <w:pPr>
        <w:pStyle w:val="2"/>
        <w:ind w:firstLine="567"/>
        <w:rPr>
          <w:bCs/>
          <w:sz w:val="28"/>
          <w:szCs w:val="28"/>
          <w:lang w:val="kk-KZ"/>
        </w:rPr>
      </w:pPr>
      <w:r w:rsidRPr="00366B2B">
        <w:rPr>
          <w:bCs/>
          <w:sz w:val="28"/>
          <w:szCs w:val="28"/>
          <w:lang w:val="kk-KZ"/>
        </w:rPr>
        <w:t>Мемлекеттік мекеменің негізгі қызметі: білім алушылардың бастауыш, негізгі жалпы білім берудің жалпы білім беру бағдарламалары мазмұнының міндетті минимумын меңгеруін қамтамасыз ету.</w:t>
      </w:r>
    </w:p>
    <w:p w:rsidR="00366B2B" w:rsidRPr="00366B2B" w:rsidRDefault="00366B2B" w:rsidP="00366B2B">
      <w:pPr>
        <w:pStyle w:val="2"/>
        <w:ind w:firstLine="567"/>
        <w:rPr>
          <w:b/>
          <w:bCs/>
          <w:sz w:val="28"/>
          <w:szCs w:val="28"/>
          <w:lang w:val="kk-KZ"/>
        </w:rPr>
      </w:pPr>
      <w:r w:rsidRPr="00366B2B">
        <w:rPr>
          <w:b/>
          <w:bCs/>
          <w:sz w:val="28"/>
          <w:szCs w:val="28"/>
          <w:lang w:val="kk-KZ"/>
        </w:rPr>
        <w:t>Кандидаттардың конкурсқа қатысуы үшін мыналар талап етіледі:</w:t>
      </w:r>
    </w:p>
    <w:p w:rsidR="00366B2B" w:rsidRPr="00366B2B" w:rsidRDefault="00366B2B" w:rsidP="00366B2B">
      <w:pPr>
        <w:pStyle w:val="2"/>
        <w:ind w:firstLine="567"/>
        <w:rPr>
          <w:bCs/>
          <w:sz w:val="28"/>
          <w:szCs w:val="28"/>
          <w:lang w:val="kk-KZ"/>
        </w:rPr>
      </w:pPr>
      <w:r w:rsidRPr="00366B2B">
        <w:rPr>
          <w:bCs/>
          <w:sz w:val="28"/>
          <w:szCs w:val="28"/>
          <w:lang w:val="kk-KZ"/>
        </w:rPr>
        <w:t>1) жоғары (немесе жоғары оқу орнынан кейінгі) педагогикалық білім;</w:t>
      </w:r>
    </w:p>
    <w:p w:rsidR="00366B2B" w:rsidRPr="00366B2B" w:rsidRDefault="00366B2B" w:rsidP="00366B2B">
      <w:pPr>
        <w:pStyle w:val="2"/>
        <w:ind w:firstLine="567"/>
        <w:rPr>
          <w:bCs/>
          <w:sz w:val="28"/>
          <w:szCs w:val="28"/>
          <w:lang w:val="kk-KZ"/>
        </w:rPr>
      </w:pPr>
      <w:r w:rsidRPr="00366B2B">
        <w:rPr>
          <w:bCs/>
          <w:sz w:val="28"/>
          <w:szCs w:val="28"/>
          <w:lang w:val="kk-KZ"/>
        </w:rPr>
        <w:t>2) педагогикалық жұмыс өтілі кемінде бес жыл, оның ішінде басшылық лауазымдағы жұмыс өтілі кемінде бір жыл, шағын жинақты мектепте педагогикалық жұмыс өтілі кемінде үш жыл, басшылық лауазымдағы жұмыс өтілі талап етілмейді;</w:t>
      </w:r>
    </w:p>
    <w:p w:rsidR="00366B2B" w:rsidRPr="00366B2B" w:rsidRDefault="00366B2B" w:rsidP="00366B2B">
      <w:pPr>
        <w:pStyle w:val="2"/>
        <w:ind w:firstLine="567"/>
        <w:rPr>
          <w:bCs/>
          <w:sz w:val="28"/>
          <w:szCs w:val="28"/>
          <w:lang w:val="kk-KZ"/>
        </w:rPr>
      </w:pPr>
      <w:r w:rsidRPr="00366B2B">
        <w:rPr>
          <w:bCs/>
          <w:sz w:val="28"/>
          <w:szCs w:val="28"/>
          <w:lang w:val="kk-KZ"/>
        </w:rPr>
        <w:t>3) бірінші немесе жоғары біліктілік санатының және (немесе) "педагог-сарапшы", "педагог-зерттеуші", "шебер-педагог" санатының болуы (мемлекеттік қызметшілерді, ЖОО және әдістемелік қызмет қызметкерлерін қоспағанда);</w:t>
      </w:r>
    </w:p>
    <w:p w:rsidR="00366B2B" w:rsidRPr="00366B2B" w:rsidRDefault="00366B2B" w:rsidP="00366B2B">
      <w:pPr>
        <w:pStyle w:val="2"/>
        <w:ind w:firstLine="567"/>
        <w:rPr>
          <w:bCs/>
          <w:sz w:val="28"/>
          <w:szCs w:val="28"/>
          <w:lang w:val="kk-KZ"/>
        </w:rPr>
      </w:pPr>
      <w:r w:rsidRPr="00366B2B">
        <w:rPr>
          <w:bCs/>
          <w:sz w:val="28"/>
          <w:szCs w:val="28"/>
          <w:lang w:val="kk-KZ"/>
        </w:rPr>
        <w:t>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15" w:anchor="z1" w:history="1">
        <w:r w:rsidRPr="00366B2B">
          <w:rPr>
            <w:rStyle w:val="a3"/>
            <w:bCs/>
            <w:sz w:val="28"/>
            <w:szCs w:val="28"/>
            <w:lang w:val="kk-KZ"/>
          </w:rPr>
          <w:t>бұйрығымен</w:t>
        </w:r>
      </w:hyperlink>
      <w:r w:rsidRPr="00366B2B">
        <w:rPr>
          <w:bCs/>
          <w:sz w:val="28"/>
          <w:szCs w:val="28"/>
          <w:lang w:val="kk-KZ"/>
        </w:rPr>
        <w:t>(Нормативтік құқықтық актілерді мемлекеттік тіркеу тізілімінде № 6697 болып тіркелген) бекітілген нысан бойынша денсаулық жағдайы туралы анықтама;</w:t>
      </w:r>
    </w:p>
    <w:p w:rsidR="00366B2B" w:rsidRPr="00366B2B" w:rsidRDefault="00366B2B" w:rsidP="00366B2B">
      <w:pPr>
        <w:pStyle w:val="2"/>
        <w:ind w:firstLine="567"/>
        <w:rPr>
          <w:bCs/>
          <w:sz w:val="28"/>
          <w:szCs w:val="28"/>
          <w:lang w:val="kk-KZ"/>
        </w:rPr>
      </w:pPr>
      <w:r w:rsidRPr="00366B2B">
        <w:rPr>
          <w:bCs/>
          <w:sz w:val="28"/>
          <w:szCs w:val="28"/>
          <w:lang w:val="kk-KZ"/>
        </w:rPr>
        <w:t>5) соттылығының жоқ екені туралы анықтама.</w:t>
      </w:r>
    </w:p>
    <w:p w:rsidR="00366B2B" w:rsidRPr="00366B2B" w:rsidRDefault="00366B2B" w:rsidP="00366B2B">
      <w:pPr>
        <w:pStyle w:val="2"/>
        <w:ind w:firstLine="567"/>
        <w:rPr>
          <w:sz w:val="28"/>
          <w:szCs w:val="28"/>
          <w:lang w:val="kk-KZ"/>
        </w:rPr>
      </w:pPr>
      <w:r w:rsidRPr="00366B2B">
        <w:rPr>
          <w:b/>
          <w:bCs/>
          <w:sz w:val="28"/>
          <w:szCs w:val="28"/>
          <w:lang w:val="kk-KZ"/>
        </w:rPr>
        <w:t xml:space="preserve">Лауазымдық міндеттері: </w:t>
      </w:r>
      <w:r w:rsidRPr="00366B2B">
        <w:rPr>
          <w:bCs/>
          <w:sz w:val="28"/>
          <w:szCs w:val="28"/>
          <w:lang w:val="kk-KZ"/>
        </w:rPr>
        <w:t xml:space="preserve">(бастауыш, негізгі орта және жалпы орта білім): Білім беру ұйымының қызметіне оның жарғысына және басқа да нормативтік құқықтық актілерге сәйкес басшылық жасайды. </w:t>
      </w:r>
      <w:r w:rsidRPr="00366B2B">
        <w:rPr>
          <w:sz w:val="28"/>
          <w:szCs w:val="28"/>
          <w:lang w:val="kk-KZ"/>
        </w:rPr>
        <w:t xml:space="preserve">Педагогикалық және әдістемелік кеңеспен бірге мемлекеттік жалпы міндетті білім стандартын жүзеге асыруды ұйымдастыру. Бағдарлама және оқу жұмыс жоспарын, жұмыс жоспарын бекітеді. Жаппай оқыту заңына сәйкес бекітілген участок бойынша балаларды жалпы міндетті оқытуды қамтамасыз етеді. Оқу-тәрбиелеу үрдісінде ғылыми әдістемелік және материалды-техникалық базаны жүзеге асыру және ұйымдастыру. Қазіргі ақпаратты технологияны дамытуды қамтамасыз ету. </w:t>
      </w:r>
    </w:p>
    <w:p w:rsidR="00366B2B" w:rsidRPr="00366B2B" w:rsidRDefault="00366B2B" w:rsidP="00366B2B">
      <w:pPr>
        <w:pStyle w:val="2"/>
        <w:ind w:firstLine="567"/>
        <w:rPr>
          <w:sz w:val="28"/>
          <w:szCs w:val="28"/>
          <w:lang w:val="kk-KZ"/>
        </w:rPr>
      </w:pPr>
      <w:r w:rsidRPr="00366B2B">
        <w:rPr>
          <w:sz w:val="28"/>
          <w:szCs w:val="28"/>
          <w:lang w:val="kk-KZ"/>
        </w:rPr>
        <w:t>Балалар мекемес</w:t>
      </w:r>
      <w:r w:rsidR="00C55CAC">
        <w:rPr>
          <w:sz w:val="28"/>
          <w:szCs w:val="28"/>
          <w:lang w:val="kk-KZ"/>
        </w:rPr>
        <w:t xml:space="preserve">інде, әдістемелік бірлестікте, </w:t>
      </w:r>
      <w:r w:rsidRPr="00366B2B">
        <w:rPr>
          <w:sz w:val="28"/>
          <w:szCs w:val="28"/>
          <w:lang w:val="kk-KZ"/>
        </w:rPr>
        <w:t xml:space="preserve">мекеме мұғалімдерінің (педагогикалық) қызметіне жәрдемдеседі. Білім қызметін жүргізу құқығы </w:t>
      </w:r>
      <w:r w:rsidRPr="00366B2B">
        <w:rPr>
          <w:sz w:val="28"/>
          <w:szCs w:val="28"/>
          <w:lang w:val="kk-KZ"/>
        </w:rPr>
        <w:lastRenderedPageBreak/>
        <w:t>лицензиясына сәйкес тәрбиеленушілер, оқушылар контингентін қалыптастырады, тәрбиеленушілер және оқушылардың әлеуметтік қорғауын қамтамасыз етеді. Ата-ана қамқорынсыз қалған балалар, балалар және жетім балалар санынан тәрбиеленушілердің Заң құқығын және қызығушылығын қорғай</w:t>
      </w:r>
      <w:r w:rsidR="00C55CAC">
        <w:rPr>
          <w:sz w:val="28"/>
          <w:szCs w:val="28"/>
          <w:lang w:val="kk-KZ"/>
        </w:rPr>
        <w:t xml:space="preserve">ды (жеке, мүліктік, </w:t>
      </w:r>
      <w:r w:rsidRPr="00366B2B">
        <w:rPr>
          <w:sz w:val="28"/>
          <w:szCs w:val="28"/>
          <w:lang w:val="kk-KZ"/>
        </w:rPr>
        <w:t>еңбек және басқа), туғандардың байланысын қолдау үшін оларға жағдай құру жөнінде шаралар қабылдайды. Төменде белгіленген нормада оқитындар және тәрбиеленушілердің тұратын орны және ұстау жағдайын қамтамасыз ету. Оқу-тәрбие үрдісі уақытында білім мекемесі қызметкерлері және оқи</w:t>
      </w:r>
      <w:r w:rsidR="00C55CAC">
        <w:rPr>
          <w:sz w:val="28"/>
          <w:szCs w:val="28"/>
          <w:lang w:val="kk-KZ"/>
        </w:rPr>
        <w:t xml:space="preserve">тындардың (тәрбиеленушілердің) </w:t>
      </w:r>
      <w:r w:rsidRPr="00366B2B">
        <w:rPr>
          <w:sz w:val="28"/>
          <w:szCs w:val="28"/>
          <w:lang w:val="kk-KZ"/>
        </w:rPr>
        <w:t>денсаулығы және өмірінің қауіпсіздігіне қажетті жағдай құру.</w:t>
      </w:r>
    </w:p>
    <w:p w:rsidR="00366B2B" w:rsidRPr="00366B2B" w:rsidRDefault="00366B2B" w:rsidP="00C55CAC">
      <w:pPr>
        <w:pStyle w:val="2"/>
        <w:ind w:firstLine="567"/>
        <w:rPr>
          <w:sz w:val="28"/>
          <w:szCs w:val="28"/>
          <w:lang w:val="kk-KZ"/>
        </w:rPr>
      </w:pPr>
      <w:r w:rsidRPr="00366B2B">
        <w:rPr>
          <w:sz w:val="28"/>
          <w:szCs w:val="28"/>
          <w:lang w:val="kk-KZ"/>
        </w:rPr>
        <w:t xml:space="preserve">Олардың денсаулығын нығайту және сақтау мақсатында оқушыларға дәрігерлік қызмет жасау және тамақтанумен қамтамасыз ету бойынша бақылау және жұмысты ұйымдастыру. Мекемеге түскен және шыққан қаржылық және материалдық қаражат туралы жыл сайын есеп ұсынады, ҚР заңнамамен белгіленген шегінде білім мекемесін құралдармен және мүліктермен жайғастырады. </w:t>
      </w:r>
    </w:p>
    <w:p w:rsidR="00366B2B" w:rsidRPr="00366B2B" w:rsidRDefault="00366B2B" w:rsidP="00C55CAC">
      <w:pPr>
        <w:spacing w:after="0" w:line="240" w:lineRule="auto"/>
        <w:ind w:firstLine="567"/>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ab/>
        <w:t xml:space="preserve">Нормативті талаптарға сәйкес оқу-материалдық базаны толықтыру және сақтау, есепке алу қамтамасыз етеді,  техника қауіпсіздігі және еңбекті сақтау, санитарлық-гигиеналық режимді,  ішкі еңбек тәртібі ережесін сақтауға жауап береді. </w:t>
      </w:r>
    </w:p>
    <w:p w:rsidR="00366B2B" w:rsidRPr="00366B2B" w:rsidRDefault="00366B2B" w:rsidP="00C55CAC">
      <w:pPr>
        <w:spacing w:after="0" w:line="240" w:lineRule="auto"/>
        <w:ind w:firstLine="567"/>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 xml:space="preserve">Педагог кадрлар мен қосалқы персоналды іріктеу мен орналастыруды жүзеге асырады, басқару құрылымын, штат кестесін және қызметкерлердің лауазымдық нұсқаулықтарын бекітеді, олардың кәсіби шеберлігін арттыру үшін жағдай жасайды. Педагогикалық кеңеске жетекшілік етеді. </w:t>
      </w:r>
    </w:p>
    <w:p w:rsidR="00366B2B" w:rsidRPr="00366B2B" w:rsidRDefault="00366B2B" w:rsidP="00C55CAC">
      <w:pPr>
        <w:spacing w:after="0" w:line="240" w:lineRule="auto"/>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Қызметкерлерді аттестаттауды дайындауға қатысады. Өзінің құзыреті шегінде шара қолдану, марапаттау және кеңейту, ерекше еңбектерін, мұғалімдер және басқа білім мекемесінің қызметкерлерін ұсынады.</w:t>
      </w:r>
    </w:p>
    <w:p w:rsidR="00366B2B" w:rsidRPr="00366B2B" w:rsidRDefault="00366B2B" w:rsidP="00C55CAC">
      <w:pPr>
        <w:spacing w:after="0" w:line="240" w:lineRule="auto"/>
        <w:ind w:firstLine="567"/>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Ата-аналармен жұмысты үйлестіреді, қоғамдық байланысты жүзеге асырады (тұлғалар, оны ауыстырулар). Қажетті есептерді ұсынады және дайындықты қамтамасыз етеді, мемлекеттік және басқа мекемелерде білімді ұйымдастыруды ұсынады.</w:t>
      </w:r>
    </w:p>
    <w:p w:rsidR="00366B2B" w:rsidRPr="00366B2B" w:rsidRDefault="00366B2B" w:rsidP="00366B2B">
      <w:pPr>
        <w:spacing w:line="240" w:lineRule="auto"/>
        <w:jc w:val="both"/>
        <w:rPr>
          <w:rFonts w:ascii="Times New Roman" w:hAnsi="Times New Roman" w:cs="Times New Roman"/>
          <w:sz w:val="28"/>
          <w:szCs w:val="28"/>
          <w:lang w:val="kk-KZ"/>
        </w:rPr>
      </w:pPr>
      <w:r w:rsidRPr="00366B2B">
        <w:rPr>
          <w:rFonts w:ascii="Times New Roman" w:hAnsi="Times New Roman" w:cs="Times New Roman"/>
          <w:sz w:val="28"/>
          <w:szCs w:val="28"/>
          <w:lang w:val="kk-KZ"/>
        </w:rPr>
        <w:t>Компьютерлік сауаттылыққа, ақпараттық-коммуникациялық құзыреттілікке меңгеруге қажет.</w:t>
      </w:r>
    </w:p>
    <w:p w:rsidR="00366B2B" w:rsidRPr="00366B2B" w:rsidRDefault="00366B2B" w:rsidP="00366B2B">
      <w:pPr>
        <w:spacing w:line="240" w:lineRule="auto"/>
        <w:jc w:val="both"/>
        <w:rPr>
          <w:rFonts w:ascii="Times New Roman" w:hAnsi="Times New Roman" w:cs="Times New Roman"/>
          <w:sz w:val="28"/>
          <w:szCs w:val="28"/>
          <w:lang w:val="kk-KZ"/>
        </w:rPr>
      </w:pPr>
      <w:r w:rsidRPr="00366B2B">
        <w:rPr>
          <w:rFonts w:ascii="Times New Roman" w:hAnsi="Times New Roman" w:cs="Times New Roman"/>
          <w:b/>
          <w:sz w:val="28"/>
          <w:szCs w:val="28"/>
          <w:lang w:val="kk-KZ"/>
        </w:rPr>
        <w:t xml:space="preserve">          Лауазымдық жалақысы </w:t>
      </w:r>
      <w:r w:rsidR="00710C92">
        <w:rPr>
          <w:rFonts w:ascii="Times New Roman" w:hAnsi="Times New Roman" w:cs="Times New Roman"/>
          <w:b/>
          <w:sz w:val="28"/>
          <w:szCs w:val="28"/>
          <w:lang w:val="kk-KZ"/>
        </w:rPr>
        <w:t>–</w:t>
      </w:r>
      <w:r w:rsidRPr="00366B2B">
        <w:rPr>
          <w:rFonts w:ascii="Times New Roman" w:hAnsi="Times New Roman" w:cs="Times New Roman"/>
          <w:b/>
          <w:sz w:val="28"/>
          <w:szCs w:val="28"/>
          <w:lang w:val="kk-KZ"/>
        </w:rPr>
        <w:t xml:space="preserve"> </w:t>
      </w:r>
      <w:r w:rsidR="00443E90">
        <w:rPr>
          <w:rFonts w:ascii="Times New Roman" w:hAnsi="Times New Roman" w:cs="Times New Roman"/>
          <w:sz w:val="28"/>
          <w:szCs w:val="28"/>
          <w:lang w:val="kk-KZ"/>
        </w:rPr>
        <w:t>187</w:t>
      </w:r>
      <w:r w:rsidR="00710C92">
        <w:rPr>
          <w:rFonts w:ascii="Times New Roman" w:hAnsi="Times New Roman" w:cs="Times New Roman"/>
          <w:sz w:val="28"/>
          <w:szCs w:val="28"/>
          <w:lang w:val="kk-KZ"/>
        </w:rPr>
        <w:t xml:space="preserve"> </w:t>
      </w:r>
      <w:r w:rsidR="00443E90">
        <w:rPr>
          <w:rFonts w:ascii="Times New Roman" w:hAnsi="Times New Roman" w:cs="Times New Roman"/>
          <w:sz w:val="28"/>
          <w:szCs w:val="28"/>
          <w:lang w:val="kk-KZ"/>
        </w:rPr>
        <w:t>243</w:t>
      </w:r>
      <w:r w:rsidRPr="00366B2B">
        <w:rPr>
          <w:rFonts w:ascii="Times New Roman" w:hAnsi="Times New Roman" w:cs="Times New Roman"/>
          <w:sz w:val="28"/>
          <w:szCs w:val="28"/>
          <w:lang w:val="kk-KZ"/>
        </w:rPr>
        <w:t xml:space="preserve">- </w:t>
      </w:r>
      <w:r w:rsidR="00443E90">
        <w:rPr>
          <w:rFonts w:ascii="Times New Roman" w:hAnsi="Times New Roman" w:cs="Times New Roman"/>
          <w:sz w:val="28"/>
          <w:szCs w:val="28"/>
          <w:lang w:val="kk-KZ"/>
        </w:rPr>
        <w:t>227</w:t>
      </w:r>
      <w:r w:rsidRPr="00366B2B">
        <w:rPr>
          <w:rFonts w:ascii="Times New Roman" w:hAnsi="Times New Roman" w:cs="Times New Roman"/>
          <w:sz w:val="28"/>
          <w:szCs w:val="28"/>
          <w:lang w:val="kk-KZ"/>
        </w:rPr>
        <w:t xml:space="preserve"> </w:t>
      </w:r>
      <w:r w:rsidR="00443E90">
        <w:rPr>
          <w:rFonts w:ascii="Times New Roman" w:hAnsi="Times New Roman" w:cs="Times New Roman"/>
          <w:sz w:val="28"/>
          <w:szCs w:val="28"/>
          <w:lang w:val="kk-KZ"/>
        </w:rPr>
        <w:t>029</w:t>
      </w:r>
      <w:r w:rsidRPr="00366B2B">
        <w:rPr>
          <w:rFonts w:ascii="Times New Roman" w:hAnsi="Times New Roman" w:cs="Times New Roman"/>
          <w:sz w:val="28"/>
          <w:szCs w:val="28"/>
          <w:lang w:val="kk-KZ"/>
        </w:rPr>
        <w:t xml:space="preserve"> теңге</w:t>
      </w:r>
    </w:p>
    <w:p w:rsidR="00366B2B" w:rsidRPr="00366B2B" w:rsidRDefault="00366B2B" w:rsidP="00366B2B">
      <w:pPr>
        <w:spacing w:line="240" w:lineRule="auto"/>
        <w:ind w:firstLine="567"/>
        <w:jc w:val="both"/>
        <w:rPr>
          <w:rFonts w:ascii="Times New Roman" w:hAnsi="Times New Roman" w:cs="Times New Roman"/>
          <w:sz w:val="28"/>
          <w:szCs w:val="28"/>
          <w:lang w:val="kk-KZ"/>
        </w:rPr>
      </w:pPr>
      <w:bookmarkStart w:id="14" w:name="sub1000763761122273"/>
      <w:bookmarkEnd w:id="14"/>
      <w:r w:rsidRPr="00366B2B">
        <w:rPr>
          <w:rFonts w:ascii="Times New Roman" w:hAnsi="Times New Roman" w:cs="Times New Roman"/>
          <w:b/>
          <w:bCs/>
          <w:sz w:val="28"/>
          <w:szCs w:val="28"/>
          <w:lang w:val="kk-KZ"/>
        </w:rPr>
        <w:t xml:space="preserve">Білу керек: </w:t>
      </w:r>
      <w:r w:rsidRPr="00366B2B">
        <w:rPr>
          <w:rFonts w:ascii="Times New Roman" w:hAnsi="Times New Roman" w:cs="Times New Roman"/>
          <w:sz w:val="28"/>
          <w:szCs w:val="28"/>
          <w:lang w:val="kk-KZ"/>
        </w:rPr>
        <w:t xml:space="preserve">Қазақстан Республикасының </w:t>
      </w:r>
      <w:r w:rsidRPr="00366B2B">
        <w:rPr>
          <w:rFonts w:ascii="Times New Roman" w:hAnsi="Times New Roman" w:cs="Times New Roman"/>
          <w:sz w:val="28"/>
          <w:szCs w:val="28"/>
          <w:u w:val="single"/>
          <w:lang w:val="kk-KZ"/>
        </w:rPr>
        <w:t>Конституциясы</w:t>
      </w:r>
      <w:r w:rsidRPr="00366B2B">
        <w:rPr>
          <w:rFonts w:ascii="Times New Roman" w:hAnsi="Times New Roman" w:cs="Times New Roman"/>
          <w:sz w:val="28"/>
          <w:szCs w:val="28"/>
          <w:lang w:val="kk-KZ"/>
        </w:rPr>
        <w:t>,  </w:t>
      </w:r>
      <w:hyperlink r:id="rId16" w:tooltip="Неке (ерлi-зайыптылық) және отбасы туралы (Неке (ерлi-зайыптылық) және отбасы туралы)" w:history="1">
        <w:r w:rsidRPr="00366B2B">
          <w:rPr>
            <w:rStyle w:val="a3"/>
            <w:rFonts w:ascii="Times New Roman" w:hAnsi="Times New Roman" w:cs="Times New Roman"/>
            <w:sz w:val="28"/>
            <w:szCs w:val="28"/>
            <w:lang w:val="kk-KZ"/>
          </w:rPr>
          <w:t xml:space="preserve"> «Неке (ерлi-зайыптылық) және отбасы туралы</w:t>
        </w:r>
      </w:hyperlink>
      <w:r w:rsidRPr="00366B2B">
        <w:rPr>
          <w:rFonts w:ascii="Times New Roman" w:hAnsi="Times New Roman" w:cs="Times New Roman"/>
          <w:sz w:val="28"/>
          <w:szCs w:val="28"/>
          <w:lang w:val="kk-KZ"/>
        </w:rPr>
        <w:t>» Қазақстан Республикасының Кодексі, законы Қазақстан</w:t>
      </w:r>
      <w:r w:rsidRPr="00366B2B">
        <w:rPr>
          <w:rFonts w:ascii="Times New Roman" w:hAnsi="Times New Roman" w:cs="Times New Roman"/>
          <w:b/>
          <w:bCs/>
          <w:sz w:val="28"/>
          <w:szCs w:val="28"/>
          <w:lang w:val="kk-KZ"/>
        </w:rPr>
        <w:t xml:space="preserve"> </w:t>
      </w:r>
      <w:r w:rsidRPr="00366B2B">
        <w:rPr>
          <w:rFonts w:ascii="Times New Roman" w:hAnsi="Times New Roman" w:cs="Times New Roman"/>
          <w:sz w:val="28"/>
          <w:szCs w:val="28"/>
          <w:lang w:val="kk-KZ"/>
        </w:rPr>
        <w:t>Республикасының Заңдары «Білім туралы», «Қазақстан Республикасы Тіл туралы», «Қазақстан Республикасы балалар құқығы туралы»</w:t>
      </w:r>
      <w:hyperlink r:id="rId17" w:history="1">
        <w:r w:rsidRPr="00366B2B">
          <w:rPr>
            <w:rStyle w:val="a3"/>
            <w:rFonts w:ascii="Times New Roman" w:hAnsi="Times New Roman" w:cs="Times New Roman"/>
            <w:sz w:val="28"/>
            <w:szCs w:val="28"/>
            <w:lang w:val="kk-KZ"/>
          </w:rPr>
          <w:t>,</w:t>
        </w:r>
      </w:hyperlink>
      <w:r w:rsidRPr="00366B2B">
        <w:rPr>
          <w:rFonts w:ascii="Times New Roman" w:hAnsi="Times New Roman" w:cs="Times New Roman"/>
          <w:sz w:val="28"/>
          <w:szCs w:val="28"/>
          <w:lang w:val="kk-KZ"/>
        </w:rPr>
        <w:t xml:space="preserve"> «Сыбайлас жемқорлықпен күрес туралы», </w:t>
      </w:r>
      <w:r w:rsidRPr="00366B2B">
        <w:rPr>
          <w:rFonts w:ascii="Times New Roman" w:eastAsia="Arial Unicode MS" w:hAnsi="Times New Roman" w:cs="Times New Roman"/>
          <w:sz w:val="28"/>
          <w:szCs w:val="28"/>
          <w:lang w:val="kk-KZ" w:eastAsia="en-US" w:bidi="en-US"/>
        </w:rPr>
        <w:t xml:space="preserve">«Отбасы және неке туралы»,  </w:t>
      </w:r>
      <w:r w:rsidRPr="00366B2B">
        <w:rPr>
          <w:rFonts w:ascii="Times New Roman" w:hAnsi="Times New Roman" w:cs="Times New Roman"/>
          <w:sz w:val="28"/>
          <w:szCs w:val="28"/>
          <w:lang w:val="kk-KZ"/>
        </w:rPr>
        <w:t xml:space="preserve">«Мүмкіншілігі шектеулі балаларды әлеуметтік және медико-педагогикалық түзетуді қолдау туралы», </w:t>
      </w:r>
      <w:r w:rsidRPr="00366B2B">
        <w:rPr>
          <w:rFonts w:ascii="Times New Roman" w:eastAsia="Arial Unicode MS" w:hAnsi="Times New Roman" w:cs="Times New Roman"/>
          <w:sz w:val="28"/>
          <w:szCs w:val="28"/>
          <w:lang w:val="kk-KZ" w:eastAsia="en-US" w:bidi="en-US"/>
        </w:rPr>
        <w:t xml:space="preserve">« Жас және асырушысынан айрылған жағдай, мүгедек бойынша мемлекеттік әлеуметтік жәрдемақы туралы», «Арнайы әлеуметтік қызмет туралы», </w:t>
      </w:r>
      <w:r w:rsidRPr="00366B2B">
        <w:rPr>
          <w:rFonts w:ascii="Times New Roman" w:hAnsi="Times New Roman" w:cs="Times New Roman"/>
          <w:sz w:val="28"/>
          <w:szCs w:val="28"/>
          <w:lang w:val="kk-KZ"/>
        </w:rPr>
        <w:t xml:space="preserve">«Қараусыз және панасыз қалған балаларды ескерту және кәмелеттік жасқа толмаған балалар арасында құқық бұзушылықтың алдын алу туралы» және басқа нормативті актілер, </w:t>
      </w:r>
      <w:r w:rsidRPr="00366B2B">
        <w:rPr>
          <w:rFonts w:ascii="Times New Roman" w:hAnsi="Times New Roman" w:cs="Times New Roman"/>
          <w:sz w:val="28"/>
          <w:szCs w:val="28"/>
          <w:lang w:val="kk-KZ"/>
        </w:rPr>
        <w:lastRenderedPageBreak/>
        <w:t xml:space="preserve">білімді дамытудың болашағы және анықтайтын бағыттары; педагогика және  психология негіздері; мемлекеттік жалпы міндетті білім стандарты;  педагогикалық ғылыми және практикалық жетістіктер;  қаржы-шаруашылық қызметі, еңбек туралы заңнама; еңбекті қорғау нормалары және ережесі, техника қауіпсіздігі және өртке қарсы қорғау, санитарлық ереже және нормалары. </w:t>
      </w:r>
    </w:p>
    <w:p w:rsidR="00366B2B" w:rsidRPr="00366B2B" w:rsidRDefault="00366B2B" w:rsidP="00366B2B">
      <w:pPr>
        <w:autoSpaceDE w:val="0"/>
        <w:spacing w:line="240" w:lineRule="auto"/>
        <w:ind w:firstLine="567"/>
        <w:jc w:val="both"/>
        <w:rPr>
          <w:rFonts w:ascii="Times New Roman" w:hAnsi="Times New Roman" w:cs="Times New Roman"/>
          <w:bCs/>
          <w:sz w:val="28"/>
          <w:szCs w:val="28"/>
          <w:lang w:val="kk-KZ"/>
        </w:rPr>
      </w:pPr>
      <w:r w:rsidRPr="00366B2B">
        <w:rPr>
          <w:rFonts w:ascii="Times New Roman" w:hAnsi="Times New Roman" w:cs="Times New Roman"/>
          <w:bCs/>
          <w:sz w:val="28"/>
          <w:szCs w:val="28"/>
          <w:lang w:val="kk-KZ"/>
        </w:rPr>
        <w:t>Комиссия белгілеген мерзімде, директор лауазымына конкурсқа қатысу үшін кандидаттар келесі құжаттарды ұсыну қажет:</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1) білім беруді басқару органы басшысының атына тұрғылықты тіркеу орны, нақты тұратын жері, байланыс телефондары көрсетілген конкурсқа қатысуға өтініш;</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2) жеке тұлғаны куәландыратын құжаттың көшірмесі;</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3) білім туралы мемлекеттік үлгідегі құжаттың көшірмесі;</w:t>
      </w:r>
    </w:p>
    <w:p w:rsidR="00366B2B" w:rsidRPr="00366B2B" w:rsidRDefault="00366B2B" w:rsidP="00366B2B">
      <w:pPr>
        <w:pStyle w:val="a4"/>
        <w:shd w:val="clear" w:color="auto" w:fill="FFFFFF"/>
        <w:spacing w:before="0" w:beforeAutospacing="0" w:after="0" w:afterAutospacing="0"/>
        <w:textAlignment w:val="baseline"/>
        <w:rPr>
          <w:color w:val="000000"/>
          <w:spacing w:val="2"/>
          <w:sz w:val="28"/>
          <w:szCs w:val="28"/>
          <w:lang w:val="kk-KZ"/>
        </w:rPr>
      </w:pPr>
      <w:r w:rsidRPr="00366B2B">
        <w:rPr>
          <w:color w:val="000000"/>
          <w:spacing w:val="2"/>
          <w:sz w:val="28"/>
          <w:szCs w:val="28"/>
          <w:lang w:val="kk-KZ"/>
        </w:rPr>
        <w:t>      4) еңбек қызметін растайтын құжаттың көшірмесі;</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5) кадрларды есепке алу жөніндегі жеке парақ және фото;</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6) ескертпелер мен көтермелеулерді көрсете отырып, бұрынғы жұмыс орнынан өндірістік мінездеме;</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7) біліктілік санаты және ғылыми дәрежесі туралы құжаттың көшірмесі (болған жағдайда);</w:t>
      </w:r>
    </w:p>
    <w:p w:rsidR="00366B2B" w:rsidRP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w:t>
      </w:r>
      <w:hyperlink r:id="rId18" w:anchor="z1" w:history="1">
        <w:r w:rsidRPr="00366B2B">
          <w:rPr>
            <w:rStyle w:val="a3"/>
            <w:spacing w:val="2"/>
            <w:sz w:val="28"/>
            <w:szCs w:val="28"/>
            <w:lang w:val="kk-KZ"/>
          </w:rPr>
          <w:t>бұйрығымен</w:t>
        </w:r>
      </w:hyperlink>
      <w:r w:rsidRPr="00366B2B">
        <w:rPr>
          <w:color w:val="000000"/>
          <w:spacing w:val="2"/>
          <w:sz w:val="28"/>
          <w:szCs w:val="28"/>
          <w:lang w:val="kk-KZ"/>
        </w:rPr>
        <w:t xml:space="preserve"> бекітілген нысан бойынша денсаулық жағдайы туралы құжат;</w:t>
      </w:r>
    </w:p>
    <w:p w:rsidR="00366B2B" w:rsidRDefault="00366B2B" w:rsidP="00C55CAC">
      <w:pPr>
        <w:pStyle w:val="a4"/>
        <w:shd w:val="clear" w:color="auto" w:fill="FFFFFF"/>
        <w:spacing w:before="0" w:beforeAutospacing="0" w:after="0" w:afterAutospacing="0"/>
        <w:jc w:val="both"/>
        <w:textAlignment w:val="baseline"/>
        <w:rPr>
          <w:color w:val="000000"/>
          <w:spacing w:val="2"/>
          <w:sz w:val="28"/>
          <w:szCs w:val="28"/>
          <w:lang w:val="kk-KZ"/>
        </w:rPr>
      </w:pPr>
      <w:r w:rsidRPr="00366B2B">
        <w:rPr>
          <w:color w:val="000000"/>
          <w:spacing w:val="2"/>
          <w:sz w:val="28"/>
          <w:szCs w:val="28"/>
          <w:lang w:val="kk-KZ"/>
        </w:rPr>
        <w:t>      9) «</w:t>
      </w:r>
      <w:r w:rsidRPr="00366B2B">
        <w:rPr>
          <w:bCs/>
          <w:color w:val="000000"/>
          <w:sz w:val="28"/>
          <w:szCs w:val="28"/>
          <w:shd w:val="clear" w:color="auto" w:fill="FFFFFF"/>
          <w:lang w:val="kk-KZ"/>
        </w:rPr>
        <w:t xml:space="preserve">Құқықтық статистика және арнайы есепке алу жөнiндегі органдарымен жеке тұлғаларға ақпараттық-анықтамалық бойынша қызметін көрсету нұсқаулығын бекіту туралы» Қазақстан Республикасы Бас прокурорының бекітілген бұйрығына сәйкес </w:t>
      </w:r>
      <w:r w:rsidRPr="00366B2B">
        <w:rPr>
          <w:color w:val="000000"/>
          <w:spacing w:val="2"/>
          <w:sz w:val="28"/>
          <w:szCs w:val="28"/>
          <w:lang w:val="kk-KZ"/>
        </w:rPr>
        <w:t>соттылығының жоқ екендігі туралы анықтама;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10) </w:t>
      </w:r>
      <w:r w:rsidRPr="005E16D9">
        <w:rPr>
          <w:color w:val="000000"/>
          <w:spacing w:val="2"/>
          <w:sz w:val="28"/>
          <w:szCs w:val="28"/>
          <w:lang w:val="kk-KZ"/>
        </w:rPr>
        <w:t>сыбайлас жемқорлық қылмыс жасағаны туралы мәліметтердің бар не жоқ екендігі туралы анықтама;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11) </w:t>
      </w:r>
      <w:r w:rsidRPr="005E16D9">
        <w:rPr>
          <w:color w:val="000000"/>
          <w:spacing w:val="2"/>
          <w:sz w:val="28"/>
          <w:szCs w:val="28"/>
          <w:lang w:val="kk-KZ"/>
        </w:rPr>
        <w:t>тестілеуден өткені туралы құжат (бар болса);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12) </w:t>
      </w:r>
      <w:r w:rsidRPr="005E16D9">
        <w:rPr>
          <w:color w:val="000000"/>
          <w:spacing w:val="2"/>
          <w:sz w:val="28"/>
          <w:szCs w:val="28"/>
          <w:lang w:val="kk-KZ"/>
        </w:rPr>
        <w:t>біліктілікті арттыру, қайта даярлау курстарынан өткені туралы құжат (бар болса);</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13) </w:t>
      </w:r>
      <w:r w:rsidRPr="005E16D9">
        <w:rPr>
          <w:color w:val="000000"/>
          <w:spacing w:val="2"/>
          <w:sz w:val="28"/>
          <w:szCs w:val="28"/>
          <w:lang w:val="kk-KZ"/>
        </w:rPr>
        <w:t>білім берудегі менеджмент бойынша біліктілікті арттыру курстарынан кемінде жетпіс екі сағат өткенін растайтын құжат;</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14) </w:t>
      </w:r>
      <w:r w:rsidRPr="005E16D9">
        <w:rPr>
          <w:color w:val="000000"/>
          <w:spacing w:val="2"/>
          <w:sz w:val="28"/>
          <w:szCs w:val="28"/>
          <w:lang w:val="kk-KZ"/>
        </w:rPr>
        <w:t>білім беру ұйымын дамытудың перспективалық жоспары.</w:t>
      </w:r>
    </w:p>
    <w:p w:rsidR="005E16D9" w:rsidRDefault="005E16D9"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sidRPr="005E16D9">
        <w:rPr>
          <w:color w:val="000000"/>
          <w:spacing w:val="2"/>
          <w:sz w:val="28"/>
          <w:szCs w:val="28"/>
          <w:lang w:val="kk-KZ"/>
        </w:rPr>
        <w:t>Тармақшаларда көрсетілген құжаттар 3), 4), 5), 6), 7), жұмыс орнының кадр қызметі немесе білім беру ұйымының жауапты қызметкері мөрмен куәландырады.</w:t>
      </w:r>
    </w:p>
    <w:p w:rsidR="0098199C" w:rsidRPr="00366B2B" w:rsidRDefault="0098199C" w:rsidP="005E16D9">
      <w:pPr>
        <w:pStyle w:val="a4"/>
        <w:shd w:val="clear" w:color="auto" w:fill="FFFFFF"/>
        <w:spacing w:before="0" w:beforeAutospacing="0" w:after="0" w:afterAutospacing="0"/>
        <w:ind w:firstLine="567"/>
        <w:jc w:val="both"/>
        <w:textAlignment w:val="baseline"/>
        <w:rPr>
          <w:color w:val="000000"/>
          <w:spacing w:val="2"/>
          <w:sz w:val="28"/>
          <w:szCs w:val="28"/>
          <w:lang w:val="kk-KZ"/>
        </w:rPr>
      </w:pPr>
      <w:r w:rsidRPr="0098199C">
        <w:rPr>
          <w:color w:val="000000"/>
          <w:spacing w:val="2"/>
          <w:sz w:val="28"/>
          <w:szCs w:val="28"/>
          <w:lang w:val="kk-KZ"/>
        </w:rPr>
        <w:t>Конкурсқа қатысу үшін қажетті құжаттар осы конкурс өткізу туралы хабарландыру жарияланған сәттен бастап 07 жұмыс күні ішінде 2021 жылғы 02 желтоқсаннан 10 желтоқсанға дейін мына мекенжайға ұсынылуы тиіс: 110100, Обаған ауылы, Пришкольная көшесі, 1А, сағат 9.00-ден 18.30-ға дейін</w:t>
      </w:r>
    </w:p>
    <w:p w:rsidR="00366B2B" w:rsidRPr="00366B2B" w:rsidRDefault="00366B2B" w:rsidP="00C55CAC">
      <w:pPr>
        <w:spacing w:line="240" w:lineRule="auto"/>
        <w:ind w:firstLine="567"/>
        <w:jc w:val="both"/>
        <w:rPr>
          <w:rFonts w:ascii="Times New Roman" w:hAnsi="Times New Roman" w:cs="Times New Roman"/>
          <w:bCs/>
          <w:sz w:val="28"/>
          <w:szCs w:val="28"/>
          <w:lang w:val="kk-KZ"/>
        </w:rPr>
      </w:pPr>
      <w:r w:rsidRPr="00366B2B">
        <w:rPr>
          <w:rFonts w:ascii="Times New Roman" w:hAnsi="Times New Roman" w:cs="Times New Roman"/>
          <w:bCs/>
          <w:sz w:val="28"/>
          <w:szCs w:val="28"/>
          <w:lang w:val="kk-KZ"/>
        </w:rPr>
        <w:t xml:space="preserve">Анықтама үшін телефон: </w:t>
      </w:r>
      <w:r w:rsidRPr="00366B2B">
        <w:rPr>
          <w:rFonts w:ascii="Times New Roman" w:hAnsi="Times New Roman" w:cs="Times New Roman"/>
          <w:sz w:val="28"/>
          <w:szCs w:val="28"/>
        </w:rPr>
        <w:t xml:space="preserve">34-2-52. </w:t>
      </w:r>
      <w:r w:rsidRPr="00366B2B">
        <w:rPr>
          <w:rFonts w:ascii="Times New Roman" w:hAnsi="Times New Roman" w:cs="Times New Roman"/>
          <w:sz w:val="28"/>
          <w:szCs w:val="28"/>
          <w:lang w:val="kk-KZ"/>
        </w:rPr>
        <w:t xml:space="preserve">эл.мекен-жайы </w:t>
      </w:r>
      <w:hyperlink r:id="rId19" w:history="1">
        <w:r w:rsidRPr="00366B2B">
          <w:rPr>
            <w:rStyle w:val="a3"/>
            <w:rFonts w:ascii="Times New Roman" w:hAnsi="Times New Roman" w:cs="Times New Roman"/>
            <w:sz w:val="28"/>
            <w:szCs w:val="28"/>
            <w:lang w:val="en-US"/>
          </w:rPr>
          <w:t>altynsar</w:t>
        </w:r>
        <w:r w:rsidRPr="00366B2B">
          <w:rPr>
            <w:rStyle w:val="a3"/>
            <w:rFonts w:ascii="Times New Roman" w:hAnsi="Times New Roman" w:cs="Times New Roman"/>
            <w:sz w:val="28"/>
            <w:szCs w:val="28"/>
          </w:rPr>
          <w:t>.</w:t>
        </w:r>
        <w:r w:rsidRPr="00366B2B">
          <w:rPr>
            <w:rStyle w:val="a3"/>
            <w:rFonts w:ascii="Times New Roman" w:hAnsi="Times New Roman" w:cs="Times New Roman"/>
            <w:sz w:val="28"/>
            <w:szCs w:val="28"/>
            <w:lang w:val="en-US"/>
          </w:rPr>
          <w:t>roo</w:t>
        </w:r>
        <w:r w:rsidRPr="00366B2B">
          <w:rPr>
            <w:rStyle w:val="a3"/>
            <w:rFonts w:ascii="Times New Roman" w:hAnsi="Times New Roman" w:cs="Times New Roman"/>
            <w:sz w:val="28"/>
            <w:szCs w:val="28"/>
          </w:rPr>
          <w:t>@</w:t>
        </w:r>
        <w:r w:rsidRPr="00366B2B">
          <w:rPr>
            <w:rStyle w:val="a3"/>
            <w:rFonts w:ascii="Times New Roman" w:hAnsi="Times New Roman" w:cs="Times New Roman"/>
            <w:sz w:val="28"/>
            <w:szCs w:val="28"/>
            <w:lang w:val="en-US"/>
          </w:rPr>
          <w:t>mail</w:t>
        </w:r>
        <w:r w:rsidRPr="00366B2B">
          <w:rPr>
            <w:rStyle w:val="a3"/>
            <w:rFonts w:ascii="Times New Roman" w:hAnsi="Times New Roman" w:cs="Times New Roman"/>
            <w:sz w:val="28"/>
            <w:szCs w:val="28"/>
          </w:rPr>
          <w:t>.</w:t>
        </w:r>
        <w:r w:rsidRPr="00366B2B">
          <w:rPr>
            <w:rStyle w:val="a3"/>
            <w:rFonts w:ascii="Times New Roman" w:hAnsi="Times New Roman" w:cs="Times New Roman"/>
            <w:sz w:val="28"/>
            <w:szCs w:val="28"/>
            <w:lang w:val="en-US"/>
          </w:rPr>
          <w:t>ru</w:t>
        </w:r>
      </w:hyperlink>
    </w:p>
    <w:p w:rsidR="00366B2B" w:rsidRPr="00366B2B" w:rsidRDefault="00366B2B" w:rsidP="00366B2B">
      <w:pPr>
        <w:spacing w:line="240" w:lineRule="auto"/>
        <w:ind w:firstLine="567"/>
        <w:jc w:val="both"/>
        <w:rPr>
          <w:rFonts w:ascii="Times New Roman" w:hAnsi="Times New Roman" w:cs="Times New Roman"/>
          <w:bCs/>
          <w:sz w:val="28"/>
          <w:szCs w:val="28"/>
          <w:lang w:val="kk-KZ"/>
        </w:rPr>
      </w:pPr>
      <w:r w:rsidRPr="00366B2B">
        <w:rPr>
          <w:rFonts w:ascii="Times New Roman" w:hAnsi="Times New Roman" w:cs="Times New Roman"/>
          <w:bCs/>
          <w:sz w:val="28"/>
          <w:szCs w:val="28"/>
          <w:lang w:val="kk-KZ"/>
        </w:rPr>
        <w:lastRenderedPageBreak/>
        <w:t>Конкурсқа қатысуға жіберілген үміткерлер Алтынсарин ауданы</w:t>
      </w:r>
      <w:r w:rsidR="0098199C">
        <w:rPr>
          <w:rFonts w:ascii="Times New Roman" w:hAnsi="Times New Roman" w:cs="Times New Roman"/>
          <w:bCs/>
          <w:sz w:val="28"/>
          <w:szCs w:val="28"/>
          <w:lang w:val="kk-KZ"/>
        </w:rPr>
        <w:t>ның</w:t>
      </w:r>
      <w:r w:rsidRPr="00366B2B">
        <w:rPr>
          <w:rFonts w:ascii="Times New Roman" w:hAnsi="Times New Roman" w:cs="Times New Roman"/>
          <w:bCs/>
          <w:sz w:val="28"/>
          <w:szCs w:val="28"/>
          <w:lang w:val="kk-KZ"/>
        </w:rPr>
        <w:t xml:space="preserve"> білім беру бөлімінде өтеді мекен-жайы: 110100, Обаған с</w:t>
      </w:r>
      <w:r w:rsidR="00710C92">
        <w:rPr>
          <w:rFonts w:ascii="Times New Roman" w:hAnsi="Times New Roman" w:cs="Times New Roman"/>
          <w:bCs/>
          <w:sz w:val="28"/>
          <w:szCs w:val="28"/>
          <w:lang w:val="kk-KZ"/>
        </w:rPr>
        <w:t>елосы, Пришкольная көшесі, 1А</w:t>
      </w:r>
      <w:r w:rsidRPr="00366B2B">
        <w:rPr>
          <w:rFonts w:ascii="Times New Roman" w:hAnsi="Times New Roman" w:cs="Times New Roman"/>
          <w:bCs/>
          <w:sz w:val="28"/>
          <w:szCs w:val="28"/>
          <w:lang w:val="kk-KZ"/>
        </w:rPr>
        <w:t xml:space="preserve">. </w:t>
      </w:r>
    </w:p>
    <w:p w:rsidR="00366B2B" w:rsidRPr="00366B2B" w:rsidRDefault="00366B2B" w:rsidP="00366B2B">
      <w:pPr>
        <w:spacing w:line="240" w:lineRule="auto"/>
        <w:ind w:firstLine="567"/>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Pr="00366B2B" w:rsidRDefault="00366B2B" w:rsidP="00366B2B">
      <w:pPr>
        <w:spacing w:line="240" w:lineRule="auto"/>
        <w:jc w:val="both"/>
        <w:rPr>
          <w:rFonts w:ascii="Times New Roman" w:hAnsi="Times New Roman" w:cs="Times New Roman"/>
          <w:b/>
          <w:bCs/>
          <w:sz w:val="28"/>
          <w:szCs w:val="28"/>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Default="00366B2B" w:rsidP="00366B2B">
      <w:pPr>
        <w:jc w:val="both"/>
        <w:rPr>
          <w:b/>
          <w:bCs/>
          <w:lang w:val="kk-KZ"/>
        </w:rPr>
      </w:pPr>
    </w:p>
    <w:p w:rsidR="00366B2B" w:rsidRPr="00366B2B" w:rsidRDefault="00366B2B" w:rsidP="00F80224">
      <w:pPr>
        <w:tabs>
          <w:tab w:val="left" w:pos="3381"/>
        </w:tabs>
        <w:spacing w:after="0"/>
        <w:jc w:val="both"/>
        <w:rPr>
          <w:rFonts w:ascii="Times New Roman" w:hAnsi="Times New Roman" w:cs="Times New Roman"/>
          <w:sz w:val="28"/>
          <w:szCs w:val="28"/>
          <w:lang w:val="kk-KZ"/>
        </w:rPr>
      </w:pPr>
    </w:p>
    <w:sectPr w:rsidR="00366B2B" w:rsidRPr="00366B2B" w:rsidSect="00750EA3">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2574"/>
    <w:rsid w:val="00033F08"/>
    <w:rsid w:val="001061EA"/>
    <w:rsid w:val="00172460"/>
    <w:rsid w:val="001B5D83"/>
    <w:rsid w:val="00213FC5"/>
    <w:rsid w:val="00287B8F"/>
    <w:rsid w:val="002A362A"/>
    <w:rsid w:val="002F0FB6"/>
    <w:rsid w:val="00366B2B"/>
    <w:rsid w:val="00443E90"/>
    <w:rsid w:val="00536D49"/>
    <w:rsid w:val="005B2574"/>
    <w:rsid w:val="005E16D9"/>
    <w:rsid w:val="00635487"/>
    <w:rsid w:val="00710C92"/>
    <w:rsid w:val="007349E2"/>
    <w:rsid w:val="008A4B04"/>
    <w:rsid w:val="0098199C"/>
    <w:rsid w:val="00B722C1"/>
    <w:rsid w:val="00C03A9C"/>
    <w:rsid w:val="00C55CAC"/>
    <w:rsid w:val="00E4457C"/>
    <w:rsid w:val="00E838C9"/>
    <w:rsid w:val="00ED6F6E"/>
    <w:rsid w:val="00F23190"/>
    <w:rsid w:val="00F66204"/>
    <w:rsid w:val="00F80224"/>
    <w:rsid w:val="00FC0D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2574"/>
    <w:rPr>
      <w:color w:val="0000FF" w:themeColor="hyperlink"/>
      <w:u w:val="single"/>
    </w:rPr>
  </w:style>
  <w:style w:type="paragraph" w:styleId="a4">
    <w:name w:val="Normal (Web)"/>
    <w:basedOn w:val="a"/>
    <w:uiPriority w:val="99"/>
    <w:semiHidden/>
    <w:unhideWhenUsed/>
    <w:rsid w:val="00ED6F6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366B2B"/>
    <w:pPr>
      <w:spacing w:after="0" w:line="240" w:lineRule="auto"/>
      <w:jc w:val="both"/>
    </w:pPr>
    <w:rPr>
      <w:rFonts w:ascii="Times New Roman" w:eastAsia="Times New Roman" w:hAnsi="Times New Roman" w:cs="Times New Roman"/>
      <w:sz w:val="20"/>
      <w:szCs w:val="24"/>
    </w:rPr>
  </w:style>
  <w:style w:type="character" w:customStyle="1" w:styleId="20">
    <w:name w:val="Основной текст 2 Знак"/>
    <w:basedOn w:val="a0"/>
    <w:link w:val="2"/>
    <w:rsid w:val="00366B2B"/>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Z020000345_" TargetMode="External"/><Relationship Id="rId13" Type="http://schemas.openxmlformats.org/officeDocument/2006/relationships/hyperlink" Target="http://adilet.zan.kz/rus/docs/Z040000591_" TargetMode="External"/><Relationship Id="rId18" Type="http://schemas.openxmlformats.org/officeDocument/2006/relationships/hyperlink" Target="http://adilet.zan.kz/kaz/docs/V100000669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dilet.zan.kz/rus/docs/Z970000151_" TargetMode="External"/><Relationship Id="rId12" Type="http://schemas.openxmlformats.org/officeDocument/2006/relationships/hyperlink" Target="http://adilet.zan.kz/rus/docs/Z020000343_" TargetMode="External"/><Relationship Id="rId17" Type="http://schemas.openxmlformats.org/officeDocument/2006/relationships/hyperlink" Target="jl:1032460.0%20" TargetMode="External"/><Relationship Id="rId2" Type="http://schemas.openxmlformats.org/officeDocument/2006/relationships/settings" Target="settings.xml"/><Relationship Id="rId16" Type="http://schemas.openxmlformats.org/officeDocument/2006/relationships/hyperlink" Target="http://kodeksy-kz.com/o_brake_i_seme.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rus/docs/Z070000319_" TargetMode="External"/><Relationship Id="rId11" Type="http://schemas.openxmlformats.org/officeDocument/2006/relationships/hyperlink" Target="http://adilet.zan.kz/rus/docs/Z080000114_" TargetMode="External"/><Relationship Id="rId5" Type="http://schemas.openxmlformats.org/officeDocument/2006/relationships/hyperlink" Target="http://adilet.zan.kz/rus/docs/K1100000518" TargetMode="External"/><Relationship Id="rId15" Type="http://schemas.openxmlformats.org/officeDocument/2006/relationships/hyperlink" Target="http://adilet.zan.kz/kaz/docs/V1000006697" TargetMode="External"/><Relationship Id="rId10" Type="http://schemas.openxmlformats.org/officeDocument/2006/relationships/hyperlink" Target="http://adilet.zan.kz/rus/docs/Z970000126_" TargetMode="External"/><Relationship Id="rId19" Type="http://schemas.openxmlformats.org/officeDocument/2006/relationships/hyperlink" Target="mailto:altynsar.roo@mail.ru" TargetMode="External"/><Relationship Id="rId4" Type="http://schemas.openxmlformats.org/officeDocument/2006/relationships/hyperlink" Target="http://adilet.zan.kz/rus/docs/K950001000_" TargetMode="External"/><Relationship Id="rId9" Type="http://schemas.openxmlformats.org/officeDocument/2006/relationships/hyperlink" Target="http://adilet.zan.kz/rus/docs/Z980000267_" TargetMode="External"/><Relationship Id="rId14" Type="http://schemas.openxmlformats.org/officeDocument/2006/relationships/hyperlink" Target="mailto:altynsar.roo@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9</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dc:creator>
  <cp:keywords/>
  <dc:description/>
  <cp:lastModifiedBy>Анжела</cp:lastModifiedBy>
  <cp:revision>11</cp:revision>
  <cp:lastPrinted>2021-12-06T04:38:00Z</cp:lastPrinted>
  <dcterms:created xsi:type="dcterms:W3CDTF">2021-11-29T05:09:00Z</dcterms:created>
  <dcterms:modified xsi:type="dcterms:W3CDTF">2021-12-08T05:44:00Z</dcterms:modified>
</cp:coreProperties>
</file>